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CA" w:rsidRDefault="00A70FCA" w:rsidP="00354447">
      <w:pPr>
        <w:rPr>
          <w:szCs w:val="28"/>
          <w:lang w:val="es-DO"/>
        </w:rPr>
      </w:pPr>
      <w:bookmarkStart w:id="0" w:name="_GoBack"/>
      <w:bookmarkEnd w:id="0"/>
      <w:r w:rsidRPr="001B20D9">
        <w:rPr>
          <w:b/>
          <w:szCs w:val="28"/>
          <w:lang w:val="es-ES"/>
        </w:rPr>
        <w:t xml:space="preserve">VI. </w:t>
      </w:r>
      <w:r w:rsidR="001B20D9">
        <w:rPr>
          <w:b/>
          <w:szCs w:val="28"/>
          <w:lang w:val="es-ES"/>
        </w:rPr>
        <w:t xml:space="preserve"> </w:t>
      </w:r>
      <w:r w:rsidR="00C142A8" w:rsidRPr="00C142A8">
        <w:rPr>
          <w:b/>
          <w:szCs w:val="28"/>
          <w:lang w:val="es-DO"/>
        </w:rPr>
        <w:t xml:space="preserve">Apocalipsis </w:t>
      </w:r>
      <w:r w:rsidR="001B20D9">
        <w:rPr>
          <w:b/>
          <w:szCs w:val="28"/>
          <w:lang w:val="es-DO"/>
        </w:rPr>
        <w:t>13: «</w:t>
      </w:r>
      <w:r w:rsidR="00C142A8" w:rsidRPr="00C142A8">
        <w:rPr>
          <w:b/>
          <w:szCs w:val="28"/>
          <w:lang w:val="es-DO"/>
        </w:rPr>
        <w:t>habitantes de la tierra</w:t>
      </w:r>
      <w:r w:rsidR="001B20D9" w:rsidRPr="001B20D9">
        <w:rPr>
          <w:b/>
          <w:szCs w:val="28"/>
          <w:lang w:val="es-DO"/>
        </w:rPr>
        <w:t>»</w:t>
      </w:r>
    </w:p>
    <w:p w:rsidR="001B20D9" w:rsidRDefault="001B20D9" w:rsidP="001B20D9">
      <w:pPr>
        <w:rPr>
          <w:szCs w:val="28"/>
          <w:lang w:val="es-DO"/>
        </w:rPr>
      </w:pPr>
    </w:p>
    <w:p w:rsidR="00C142A8" w:rsidRPr="001B20D9" w:rsidRDefault="001B20D9" w:rsidP="001B20D9">
      <w:pPr>
        <w:jc w:val="both"/>
        <w:rPr>
          <w:szCs w:val="28"/>
          <w:lang w:val="es-DO"/>
        </w:rPr>
      </w:pPr>
      <w:r w:rsidRPr="001B20D9">
        <w:rPr>
          <w:szCs w:val="28"/>
          <w:lang w:val="es-DO"/>
        </w:rPr>
        <w:t>«</w:t>
      </w:r>
      <w:r w:rsidR="00C142A8" w:rsidRPr="001B20D9">
        <w:rPr>
          <w:rStyle w:val="text"/>
          <w:bCs/>
          <w:i/>
          <w:color w:val="000000"/>
          <w:vertAlign w:val="superscript"/>
          <w:lang w:val="es-DO"/>
        </w:rPr>
        <w:t>8 </w:t>
      </w:r>
      <w:r w:rsidR="00C142A8" w:rsidRPr="001B20D9">
        <w:rPr>
          <w:rStyle w:val="text"/>
          <w:i/>
          <w:color w:val="000000"/>
          <w:lang w:val="es-DO"/>
        </w:rPr>
        <w:t>Y la adoraron todos los moradores de la tierra cuyos nombres no estaban escritos en el libro de la vida del Cordero que fue inmolado desde el principio del mundo.</w:t>
      </w:r>
      <w:r w:rsidR="00C142A8" w:rsidRPr="001B20D9">
        <w:rPr>
          <w:i/>
          <w:color w:val="000000"/>
          <w:lang w:val="es-DO"/>
        </w:rPr>
        <w:t xml:space="preserve"> </w:t>
      </w:r>
      <w:r w:rsidR="00C142A8" w:rsidRPr="001B20D9">
        <w:rPr>
          <w:rStyle w:val="text"/>
          <w:bCs/>
          <w:i/>
          <w:color w:val="000000"/>
          <w:vertAlign w:val="superscript"/>
          <w:lang w:val="es-DO"/>
        </w:rPr>
        <w:t>9 </w:t>
      </w:r>
      <w:r w:rsidR="00C142A8" w:rsidRPr="001B20D9">
        <w:rPr>
          <w:rStyle w:val="text"/>
          <w:i/>
          <w:color w:val="000000"/>
          <w:lang w:val="es-DO"/>
        </w:rPr>
        <w:t>Si alguno tiene oído, oiga</w:t>
      </w:r>
      <w:r w:rsidRPr="001B20D9">
        <w:rPr>
          <w:rStyle w:val="text"/>
          <w:i/>
          <w:color w:val="000000"/>
          <w:lang w:val="es-DO"/>
        </w:rPr>
        <w:t xml:space="preserve">…» </w:t>
      </w:r>
      <w:r w:rsidR="00C142A8" w:rsidRPr="001B20D9">
        <w:rPr>
          <w:rStyle w:val="text"/>
          <w:color w:val="000000"/>
          <w:lang w:val="es-DO"/>
        </w:rPr>
        <w:t>(Apocalipsis 13:8-9) (ver Apocalipsis 8:13; 13:8, 14; 14:6-9; 17:2, 8)</w:t>
      </w:r>
      <w:r w:rsidRPr="001B20D9">
        <w:rPr>
          <w:rStyle w:val="text"/>
          <w:color w:val="000000"/>
          <w:lang w:val="es-DO"/>
        </w:rPr>
        <w:t>.</w:t>
      </w:r>
    </w:p>
    <w:p w:rsidR="00A70FCA" w:rsidRPr="00C142A8" w:rsidRDefault="00A70FCA" w:rsidP="00354447">
      <w:pPr>
        <w:rPr>
          <w:rFonts w:ascii="Helvetica" w:hAnsi="Helvetica"/>
          <w:szCs w:val="28"/>
          <w:lang w:val="es-DO"/>
        </w:rPr>
      </w:pPr>
    </w:p>
    <w:p w:rsidR="00A70FCA" w:rsidRDefault="00A70FCA" w:rsidP="00354447">
      <w:pPr>
        <w:rPr>
          <w:szCs w:val="28"/>
          <w:lang w:val="es-DO"/>
        </w:rPr>
      </w:pPr>
      <w:r w:rsidRPr="00C142A8">
        <w:rPr>
          <w:b/>
          <w:szCs w:val="28"/>
          <w:lang w:val="es-DO"/>
        </w:rPr>
        <w:t xml:space="preserve">VII. </w:t>
      </w:r>
      <w:r w:rsidR="001B20D9">
        <w:rPr>
          <w:b/>
          <w:szCs w:val="28"/>
          <w:lang w:val="es-DO"/>
        </w:rPr>
        <w:t xml:space="preserve"> </w:t>
      </w:r>
      <w:r w:rsidR="00C142A8">
        <w:rPr>
          <w:b/>
          <w:szCs w:val="28"/>
          <w:lang w:val="es-DO"/>
        </w:rPr>
        <w:t>Idólatras transformados</w:t>
      </w:r>
    </w:p>
    <w:p w:rsidR="00532E05" w:rsidRDefault="00532E05" w:rsidP="00354447">
      <w:pPr>
        <w:rPr>
          <w:szCs w:val="28"/>
          <w:lang w:val="es-DO"/>
        </w:rPr>
      </w:pPr>
    </w:p>
    <w:p w:rsidR="00532E05" w:rsidRDefault="00532E05" w:rsidP="00354447">
      <w:pPr>
        <w:rPr>
          <w:szCs w:val="28"/>
          <w:lang w:val="es-DO"/>
        </w:rPr>
      </w:pPr>
      <w:r>
        <w:rPr>
          <w:szCs w:val="28"/>
          <w:lang w:val="es-DO"/>
        </w:rPr>
        <w:t>Isaías 29:9-16, 18; Isaías 32:1, 3-4; Isaías 52:15</w:t>
      </w:r>
    </w:p>
    <w:p w:rsidR="00532E05" w:rsidRDefault="00532E05" w:rsidP="00354447">
      <w:pPr>
        <w:rPr>
          <w:szCs w:val="28"/>
          <w:lang w:val="es-DO"/>
        </w:rPr>
      </w:pPr>
    </w:p>
    <w:p w:rsidR="00532E05" w:rsidRDefault="00532E05" w:rsidP="00532E05">
      <w:pPr>
        <w:jc w:val="both"/>
        <w:rPr>
          <w:color w:val="000000"/>
          <w:shd w:val="clear" w:color="auto" w:fill="FFFFFF"/>
          <w:lang w:val="es-DO"/>
        </w:rPr>
      </w:pPr>
      <w:r>
        <w:rPr>
          <w:szCs w:val="28"/>
          <w:lang w:val="es-DO"/>
        </w:rPr>
        <w:t xml:space="preserve">Mateo 13:16: </w:t>
      </w:r>
      <w:r w:rsidRPr="00B67D38">
        <w:rPr>
          <w:b/>
          <w:bCs/>
          <w:i/>
          <w:color w:val="000000"/>
          <w:shd w:val="clear" w:color="auto" w:fill="FFFFFF"/>
          <w:vertAlign w:val="superscript"/>
          <w:lang w:val="es-DO"/>
        </w:rPr>
        <w:t>16 </w:t>
      </w:r>
      <w:r w:rsidRPr="00B67D38">
        <w:rPr>
          <w:i/>
          <w:color w:val="000000"/>
          <w:shd w:val="clear" w:color="auto" w:fill="FFFFFF"/>
          <w:lang w:val="es-DO"/>
        </w:rPr>
        <w:t>Pero bienaventurados vuestros ojos, porque ven; y vuestros oídos, porque oyen</w:t>
      </w:r>
      <w:r w:rsidRPr="00B67D38">
        <w:rPr>
          <w:color w:val="000000"/>
          <w:shd w:val="clear" w:color="auto" w:fill="FFFFFF"/>
          <w:lang w:val="es-DO"/>
        </w:rPr>
        <w:t>.</w:t>
      </w:r>
    </w:p>
    <w:p w:rsidR="00532E05" w:rsidRDefault="00532E05" w:rsidP="00532E05">
      <w:pPr>
        <w:jc w:val="both"/>
        <w:rPr>
          <w:color w:val="000000"/>
          <w:shd w:val="clear" w:color="auto" w:fill="FFFFFF"/>
          <w:lang w:val="es-DO"/>
        </w:rPr>
      </w:pPr>
    </w:p>
    <w:p w:rsidR="00A70FCA" w:rsidRDefault="00532E05" w:rsidP="00532E05">
      <w:pPr>
        <w:jc w:val="both"/>
        <w:rPr>
          <w:color w:val="000000"/>
          <w:shd w:val="clear" w:color="auto" w:fill="FFFFFF"/>
          <w:lang w:val="es-DO"/>
        </w:rPr>
      </w:pPr>
      <w:r>
        <w:rPr>
          <w:color w:val="000000"/>
          <w:shd w:val="clear" w:color="auto" w:fill="FFFFFF"/>
          <w:lang w:val="es-DO"/>
        </w:rPr>
        <w:t>Es en Cristo que las personas que fueron primeramente conformadas a la imagen del mundo (Romanos 1:18-32), comienzan a ser transformadas a la imagen de Dios (Romanos 8:28-30; 12:2; 2 Corintios 3:18; 4:4).</w:t>
      </w:r>
    </w:p>
    <w:p w:rsidR="001B20D9" w:rsidRDefault="001B20D9" w:rsidP="00532E05">
      <w:pPr>
        <w:jc w:val="both"/>
        <w:rPr>
          <w:color w:val="000000"/>
          <w:shd w:val="clear" w:color="auto" w:fill="FFFFFF"/>
          <w:lang w:val="es-DO"/>
        </w:rPr>
      </w:pPr>
    </w:p>
    <w:p w:rsidR="00A70FCA" w:rsidRPr="001B20D9" w:rsidRDefault="001B20D9" w:rsidP="00213993">
      <w:pPr>
        <w:jc w:val="both"/>
        <w:rPr>
          <w:color w:val="000000"/>
          <w:shd w:val="clear" w:color="auto" w:fill="FFFFFF"/>
          <w:lang w:val="es-DO"/>
        </w:rPr>
      </w:pPr>
      <w:r w:rsidRPr="001B20D9">
        <w:rPr>
          <w:color w:val="000000"/>
          <w:shd w:val="clear" w:color="auto" w:fill="FFFFFF"/>
          <w:lang w:val="es-DO"/>
        </w:rPr>
        <w:t>«</w:t>
      </w:r>
      <w:r w:rsidR="00532E05" w:rsidRPr="001B20D9">
        <w:rPr>
          <w:bCs/>
          <w:i/>
          <w:color w:val="000000"/>
          <w:shd w:val="clear" w:color="auto" w:fill="FFFFFF"/>
          <w:vertAlign w:val="superscript"/>
          <w:lang w:val="es-DO"/>
        </w:rPr>
        <w:t>18 </w:t>
      </w:r>
      <w:r w:rsidR="00532E05" w:rsidRPr="001B20D9">
        <w:rPr>
          <w:i/>
          <w:color w:val="000000"/>
          <w:shd w:val="clear" w:color="auto" w:fill="FFFFFF"/>
          <w:lang w:val="es-DO"/>
        </w:rPr>
        <w:t>Por tanto, nosotros todos, mirando a cara descubierta como en un espejo la gloria del Señor, somos transformados de gloria en gloria en la misma imagen, como por el Espíritu del Señor.</w:t>
      </w:r>
      <w:r w:rsidR="00213993" w:rsidRPr="001B20D9">
        <w:rPr>
          <w:bCs/>
          <w:i/>
          <w:color w:val="000000"/>
          <w:shd w:val="clear" w:color="auto" w:fill="FFFFFF"/>
          <w:vertAlign w:val="superscript"/>
          <w:lang w:val="es-DO"/>
        </w:rPr>
        <w:t xml:space="preserve">  4 </w:t>
      </w:r>
      <w:r w:rsidR="00213993" w:rsidRPr="001B20D9">
        <w:rPr>
          <w:i/>
          <w:color w:val="000000"/>
          <w:shd w:val="clear" w:color="auto" w:fill="FFFFFF"/>
          <w:lang w:val="es-DO"/>
        </w:rPr>
        <w:t>en los cuales el dios de este siglo cegó el entendimiento de los incrédulos, para que no les resplandezca la luz del evangelio de la gloria de Cristo, el cual es la imagen de Dios</w:t>
      </w:r>
      <w:r w:rsidRPr="001B20D9">
        <w:rPr>
          <w:i/>
          <w:color w:val="000000"/>
          <w:shd w:val="clear" w:color="auto" w:fill="FFFFFF"/>
          <w:lang w:val="es-DO"/>
        </w:rPr>
        <w:t xml:space="preserve">» </w:t>
      </w:r>
      <w:r w:rsidR="00213993" w:rsidRPr="001B20D9">
        <w:rPr>
          <w:color w:val="000000"/>
          <w:shd w:val="clear" w:color="auto" w:fill="FFFFFF"/>
          <w:lang w:val="es-DO"/>
        </w:rPr>
        <w:t>(2 Corintios 3:18, 4:4)</w:t>
      </w:r>
      <w:r w:rsidRPr="001B20D9">
        <w:rPr>
          <w:color w:val="000000"/>
          <w:shd w:val="clear" w:color="auto" w:fill="FFFFFF"/>
          <w:lang w:val="es-DO"/>
        </w:rPr>
        <w:t>.</w:t>
      </w:r>
    </w:p>
    <w:p w:rsidR="00532E05" w:rsidRPr="00532E05" w:rsidRDefault="00532E05" w:rsidP="00354447">
      <w:pPr>
        <w:rPr>
          <w:rFonts w:ascii="Helvetica" w:hAnsi="Helvetica"/>
          <w:szCs w:val="28"/>
          <w:lang w:val="es-DO"/>
        </w:rPr>
      </w:pPr>
    </w:p>
    <w:p w:rsidR="00A70FCA" w:rsidRPr="001B20D9" w:rsidRDefault="00A70FCA" w:rsidP="00354447">
      <w:pPr>
        <w:rPr>
          <w:rFonts w:ascii="Helvetica" w:hAnsi="Helvetica"/>
          <w:szCs w:val="28"/>
          <w:lang w:val="es-ES"/>
        </w:rPr>
      </w:pPr>
    </w:p>
    <w:p w:rsidR="00A70FCA" w:rsidRDefault="00A70FCA" w:rsidP="00354447">
      <w:pPr>
        <w:rPr>
          <w:szCs w:val="28"/>
          <w:lang w:val="es-DO"/>
        </w:rPr>
      </w:pPr>
      <w:r w:rsidRPr="001B20D9">
        <w:rPr>
          <w:b/>
          <w:szCs w:val="28"/>
          <w:lang w:val="es-ES"/>
        </w:rPr>
        <w:t xml:space="preserve">VII. </w:t>
      </w:r>
      <w:r w:rsidR="00213993" w:rsidRPr="001B20D9">
        <w:rPr>
          <w:b/>
          <w:szCs w:val="28"/>
          <w:lang w:val="es-ES"/>
        </w:rPr>
        <w:tab/>
      </w:r>
      <w:r w:rsidR="00213993">
        <w:rPr>
          <w:b/>
          <w:szCs w:val="28"/>
          <w:lang w:val="es-DO"/>
        </w:rPr>
        <w:t>¿Y entonces qué?</w:t>
      </w:r>
    </w:p>
    <w:p w:rsidR="00213993" w:rsidRDefault="00213993" w:rsidP="00354447">
      <w:pPr>
        <w:rPr>
          <w:szCs w:val="28"/>
          <w:lang w:val="es-DO"/>
        </w:rPr>
      </w:pPr>
    </w:p>
    <w:p w:rsidR="00213993" w:rsidRDefault="00213993" w:rsidP="00354447">
      <w:pPr>
        <w:rPr>
          <w:szCs w:val="28"/>
          <w:lang w:val="es-DO"/>
        </w:rPr>
      </w:pPr>
      <w:r>
        <w:rPr>
          <w:szCs w:val="28"/>
          <w:lang w:val="es-DO"/>
        </w:rPr>
        <w:t>Necesitamos predicarle el evangelio a los idólatras.</w:t>
      </w:r>
    </w:p>
    <w:p w:rsidR="00213993" w:rsidRDefault="00213993" w:rsidP="00354447">
      <w:pPr>
        <w:rPr>
          <w:szCs w:val="28"/>
          <w:lang w:val="es-DO"/>
        </w:rPr>
      </w:pPr>
      <w:r>
        <w:rPr>
          <w:szCs w:val="28"/>
          <w:lang w:val="es-DO"/>
        </w:rPr>
        <w:t>Cuida tu vida y a quien reflejas: ¿Cuáles son tus ídolos?</w:t>
      </w:r>
    </w:p>
    <w:p w:rsidR="00213993" w:rsidRDefault="00213993" w:rsidP="00213993">
      <w:pPr>
        <w:jc w:val="both"/>
        <w:rPr>
          <w:szCs w:val="28"/>
          <w:lang w:val="es-DO"/>
        </w:rPr>
      </w:pPr>
      <w:r>
        <w:rPr>
          <w:szCs w:val="28"/>
          <w:lang w:val="es-DO"/>
        </w:rPr>
        <w:t>Discipular significa imitarnos unos a otros conforme imitamos a Cristo.</w:t>
      </w:r>
    </w:p>
    <w:p w:rsidR="001B20D9" w:rsidRDefault="001B20D9" w:rsidP="00213993">
      <w:pPr>
        <w:jc w:val="both"/>
        <w:rPr>
          <w:szCs w:val="28"/>
          <w:lang w:val="es-DO"/>
        </w:rPr>
      </w:pPr>
    </w:p>
    <w:p w:rsidR="001B20D9" w:rsidRDefault="001B20D9" w:rsidP="00213993">
      <w:pPr>
        <w:jc w:val="both"/>
        <w:rPr>
          <w:szCs w:val="28"/>
          <w:lang w:val="es-DO"/>
        </w:rPr>
      </w:pPr>
    </w:p>
    <w:p w:rsidR="001B20D9" w:rsidRDefault="001B20D9" w:rsidP="001B20D9">
      <w:pPr>
        <w:shd w:val="clear" w:color="auto" w:fill="FFFFFF"/>
        <w:rPr>
          <w:color w:val="222222"/>
          <w:sz w:val="16"/>
          <w:szCs w:val="16"/>
          <w:lang w:val="es-ES" w:eastAsia="es-ES"/>
        </w:rPr>
      </w:pPr>
      <w:r>
        <w:rPr>
          <w:color w:val="191919"/>
          <w:sz w:val="16"/>
          <w:szCs w:val="16"/>
          <w:lang w:val="es-ES" w:eastAsia="es-ES"/>
        </w:rPr>
        <w:t>Primera edición en español: 2019</w:t>
      </w:r>
    </w:p>
    <w:p w:rsidR="001B20D9" w:rsidRDefault="001B20D9" w:rsidP="001B20D9">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A70FCA" w:rsidRPr="00213993" w:rsidRDefault="00A70FCA" w:rsidP="00354447">
      <w:pPr>
        <w:rPr>
          <w:rFonts w:ascii="Helvetica" w:hAnsi="Helvetica"/>
          <w:szCs w:val="28"/>
          <w:lang w:val="es-DO"/>
        </w:rPr>
      </w:pPr>
    </w:p>
    <w:p w:rsidR="00316492" w:rsidRPr="004E0C8E" w:rsidRDefault="004E0C8E" w:rsidP="004E0C8E">
      <w:pPr>
        <w:pStyle w:val="Ttulo1"/>
        <w:ind w:left="0"/>
        <w:rPr>
          <w:b/>
          <w:sz w:val="28"/>
          <w:szCs w:val="28"/>
          <w:lang w:val="es-DO"/>
        </w:rPr>
      </w:pPr>
      <w:r>
        <w:rPr>
          <w:rFonts w:ascii="Helvetica" w:hAnsi="Helvetica"/>
          <w:noProof/>
          <w:lang w:val="es-ES" w:eastAsia="es-ES"/>
        </w:rPr>
        <w:lastRenderedPageBreak/>
        <w:drawing>
          <wp:anchor distT="0" distB="0" distL="114300" distR="114300" simplePos="0" relativeHeight="251657728" behindDoc="1" locked="0" layoutInCell="1" allowOverlap="1">
            <wp:simplePos x="0" y="0"/>
            <wp:positionH relativeFrom="column">
              <wp:posOffset>3381375</wp:posOffset>
            </wp:positionH>
            <wp:positionV relativeFrom="paragraph">
              <wp:posOffset>-171450</wp:posOffset>
            </wp:positionV>
            <wp:extent cx="742950" cy="676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742950" cy="676275"/>
                    </a:xfrm>
                    <a:prstGeom prst="rect">
                      <a:avLst/>
                    </a:prstGeom>
                    <a:noFill/>
                    <a:ln>
                      <a:noFill/>
                    </a:ln>
                    <a:effectLst/>
                  </pic:spPr>
                </pic:pic>
              </a:graphicData>
            </a:graphic>
          </wp:anchor>
        </w:drawing>
      </w:r>
      <w:r w:rsidRPr="004E0C8E">
        <w:rPr>
          <w:b/>
          <w:sz w:val="28"/>
          <w:szCs w:val="28"/>
          <w:lang w:val="es-DO"/>
        </w:rPr>
        <w:t>Seminario</w:t>
      </w:r>
      <w:r w:rsidR="001B20D9">
        <w:rPr>
          <w:b/>
          <w:sz w:val="28"/>
          <w:szCs w:val="28"/>
          <w:lang w:val="es-DO"/>
        </w:rPr>
        <w:t xml:space="preserve"> Básico</w:t>
      </w:r>
      <w:r w:rsidRPr="004E0C8E">
        <w:rPr>
          <w:b/>
          <w:sz w:val="28"/>
          <w:szCs w:val="28"/>
          <w:lang w:val="es-DO"/>
        </w:rPr>
        <w:t>—Teología Bíblica</w:t>
      </w:r>
    </w:p>
    <w:p w:rsidR="00C43A4A" w:rsidRDefault="004E0C8E" w:rsidP="003222DF">
      <w:pPr>
        <w:pStyle w:val="Ttulo1"/>
        <w:ind w:left="0"/>
        <w:rPr>
          <w:b/>
          <w:i w:val="0"/>
          <w:sz w:val="28"/>
          <w:szCs w:val="28"/>
          <w:lang w:val="es-DO"/>
        </w:rPr>
      </w:pPr>
      <w:r w:rsidRPr="004E0C8E">
        <w:rPr>
          <w:b/>
          <w:sz w:val="28"/>
          <w:szCs w:val="28"/>
          <w:lang w:val="es-DO"/>
        </w:rPr>
        <w:t xml:space="preserve">Clase </w:t>
      </w:r>
      <w:r w:rsidR="00233D92" w:rsidRPr="004E0C8E">
        <w:rPr>
          <w:b/>
          <w:sz w:val="28"/>
          <w:szCs w:val="28"/>
          <w:lang w:val="es-DO"/>
        </w:rPr>
        <w:t xml:space="preserve">9: </w:t>
      </w:r>
      <w:r w:rsidR="001B20D9">
        <w:rPr>
          <w:b/>
          <w:sz w:val="28"/>
          <w:szCs w:val="28"/>
          <w:lang w:val="es-DO"/>
        </w:rPr>
        <w:t>Historia de la i</w:t>
      </w:r>
      <w:r w:rsidRPr="004E0C8E">
        <w:rPr>
          <w:b/>
          <w:sz w:val="28"/>
          <w:szCs w:val="28"/>
          <w:lang w:val="es-DO"/>
        </w:rPr>
        <w:t>dolatría</w:t>
      </w:r>
    </w:p>
    <w:p w:rsidR="004E0C8E" w:rsidRDefault="004E0C8E" w:rsidP="004E0C8E">
      <w:pPr>
        <w:rPr>
          <w:lang w:val="es-DO"/>
        </w:rPr>
      </w:pPr>
    </w:p>
    <w:p w:rsidR="004E0C8E" w:rsidRDefault="004E0C8E" w:rsidP="004E0C8E">
      <w:pPr>
        <w:pBdr>
          <w:top w:val="single" w:sz="12" w:space="1" w:color="auto"/>
        </w:pBdr>
        <w:rPr>
          <w:lang w:val="es-DO"/>
        </w:rPr>
      </w:pPr>
    </w:p>
    <w:p w:rsidR="004E0C8E" w:rsidRDefault="004E0C8E" w:rsidP="004E0C8E">
      <w:pPr>
        <w:pBdr>
          <w:top w:val="single" w:sz="12" w:space="1" w:color="auto"/>
        </w:pBdr>
        <w:rPr>
          <w:lang w:val="es-DO"/>
        </w:rPr>
      </w:pPr>
      <w:r w:rsidRPr="004E0C8E">
        <w:rPr>
          <w:b/>
          <w:lang w:val="es-DO"/>
        </w:rPr>
        <w:t>Introducción</w:t>
      </w:r>
    </w:p>
    <w:p w:rsidR="004E0C8E" w:rsidRDefault="004E0C8E" w:rsidP="004E0C8E">
      <w:pPr>
        <w:pBdr>
          <w:top w:val="single" w:sz="12" w:space="1" w:color="auto"/>
        </w:pBdr>
        <w:rPr>
          <w:lang w:val="es-DO"/>
        </w:rPr>
      </w:pPr>
    </w:p>
    <w:p w:rsidR="004E0C8E" w:rsidRPr="004E0C8E" w:rsidRDefault="004E0C8E" w:rsidP="004E0C8E">
      <w:pPr>
        <w:pBdr>
          <w:top w:val="single" w:sz="12" w:space="1" w:color="auto"/>
        </w:pBdr>
        <w:jc w:val="both"/>
        <w:rPr>
          <w:lang w:val="es-DO"/>
        </w:rPr>
      </w:pPr>
      <w:r>
        <w:rPr>
          <w:i/>
          <w:lang w:val="es-DO"/>
        </w:rPr>
        <w:t xml:space="preserve">«Nuestra sociedad contemporánea no es fundamentalmente diferente de las antiguas. Cada cultura está dominada por su propio grupo de ídolos. </w:t>
      </w:r>
      <w:r w:rsidRPr="00ED6A1E">
        <w:rPr>
          <w:i/>
          <w:lang w:val="es-DO"/>
        </w:rPr>
        <w:t xml:space="preserve">Cada una tiene sus «sacerdocios,» sus símbolos y rituales. Cada una tienes sus altares—ya sea torres de oficinas, spas, gimnasios, estudios o estadios—donde deben ser llevados a cabo los sacrificios para procurar las bendiciones de la buena vida y </w:t>
      </w:r>
      <w:r>
        <w:rPr>
          <w:i/>
          <w:lang w:val="es-DO"/>
        </w:rPr>
        <w:t>evitar el desastre. ¿Qué son los dioses de la belleza, el poder, el dinero y el éxito sino las mismas cosas que han asumido proporciones míticas en nuestra vida y en nuestra sociedad?»</w:t>
      </w:r>
      <w:r w:rsidR="001B20D9">
        <w:rPr>
          <w:i/>
          <w:lang w:val="es-DO"/>
        </w:rPr>
        <w:t>.</w:t>
      </w:r>
    </w:p>
    <w:p w:rsidR="003222DF" w:rsidRDefault="003222DF" w:rsidP="00EA2753">
      <w:pPr>
        <w:pStyle w:val="Normal1"/>
        <w:rPr>
          <w:rFonts w:ascii="Times New Roman" w:hAnsi="Times New Roman" w:cs="Times New Roman"/>
          <w:b/>
          <w:sz w:val="24"/>
          <w:szCs w:val="24"/>
          <w:lang w:val="es-DO"/>
        </w:rPr>
      </w:pPr>
    </w:p>
    <w:p w:rsidR="004E0C8E" w:rsidRDefault="004E0C8E" w:rsidP="00EA2753">
      <w:pPr>
        <w:pStyle w:val="Normal1"/>
        <w:rPr>
          <w:rFonts w:ascii="Times New Roman" w:hAnsi="Times New Roman" w:cs="Times New Roman"/>
          <w:sz w:val="24"/>
          <w:szCs w:val="24"/>
          <w:lang w:val="es-DO"/>
        </w:rPr>
      </w:pPr>
      <w:r w:rsidRPr="004E0C8E">
        <w:rPr>
          <w:rFonts w:ascii="Times New Roman" w:hAnsi="Times New Roman" w:cs="Times New Roman"/>
          <w:b/>
          <w:sz w:val="24"/>
          <w:szCs w:val="24"/>
          <w:u w:val="single"/>
          <w:lang w:val="es-DO"/>
        </w:rPr>
        <w:t>Idolatría:</w:t>
      </w:r>
      <w:r>
        <w:rPr>
          <w:rFonts w:ascii="Times New Roman" w:hAnsi="Times New Roman" w:cs="Times New Roman"/>
          <w:sz w:val="24"/>
          <w:szCs w:val="24"/>
          <w:lang w:val="es-DO"/>
        </w:rPr>
        <w:t xml:space="preserve"> adorar cualquier otra cosa visible </w:t>
      </w:r>
      <w:proofErr w:type="spellStart"/>
      <w:r>
        <w:rPr>
          <w:rFonts w:ascii="Times New Roman" w:hAnsi="Times New Roman" w:cs="Times New Roman"/>
          <w:sz w:val="24"/>
          <w:szCs w:val="24"/>
          <w:lang w:val="es-DO"/>
        </w:rPr>
        <w:t>o</w:t>
      </w:r>
      <w:proofErr w:type="spellEnd"/>
      <w:r>
        <w:rPr>
          <w:rFonts w:ascii="Times New Roman" w:hAnsi="Times New Roman" w:cs="Times New Roman"/>
          <w:sz w:val="24"/>
          <w:szCs w:val="24"/>
          <w:lang w:val="es-DO"/>
        </w:rPr>
        <w:t xml:space="preserve"> invisible en lugar de Dios. Esto significa que la idolatría puede ser externa o interna.</w:t>
      </w:r>
    </w:p>
    <w:p w:rsidR="004E0C8E" w:rsidRDefault="004E0C8E" w:rsidP="00EA2753">
      <w:pPr>
        <w:pStyle w:val="Normal1"/>
        <w:rPr>
          <w:rFonts w:ascii="Times New Roman" w:hAnsi="Times New Roman" w:cs="Times New Roman"/>
          <w:sz w:val="24"/>
          <w:szCs w:val="24"/>
          <w:lang w:val="es-DO"/>
        </w:rPr>
      </w:pPr>
    </w:p>
    <w:p w:rsidR="004E0C8E" w:rsidRDefault="001B20D9" w:rsidP="00662FC8">
      <w:pPr>
        <w:pStyle w:val="Normal1"/>
        <w:rPr>
          <w:rFonts w:ascii="Times New Roman" w:hAnsi="Times New Roman" w:cs="Times New Roman"/>
          <w:sz w:val="24"/>
          <w:szCs w:val="24"/>
          <w:lang w:val="es-DO"/>
        </w:rPr>
      </w:pPr>
      <w:r>
        <w:rPr>
          <w:rFonts w:ascii="Times New Roman" w:hAnsi="Times New Roman" w:cs="Times New Roman"/>
          <w:b/>
          <w:sz w:val="24"/>
          <w:szCs w:val="24"/>
          <w:lang w:val="es-DO"/>
        </w:rPr>
        <w:t xml:space="preserve">I. </w:t>
      </w:r>
      <w:r w:rsidR="004E0C8E">
        <w:rPr>
          <w:rFonts w:ascii="Times New Roman" w:hAnsi="Times New Roman" w:cs="Times New Roman"/>
          <w:b/>
          <w:sz w:val="24"/>
          <w:szCs w:val="24"/>
          <w:lang w:val="es-DO"/>
        </w:rPr>
        <w:t>Isaías 6:9-10: el modelo de convertirnos en lo que adoramos</w:t>
      </w:r>
    </w:p>
    <w:p w:rsidR="004E0C8E" w:rsidRDefault="004E0C8E" w:rsidP="004E0C8E">
      <w:pPr>
        <w:pStyle w:val="Normal1"/>
        <w:tabs>
          <w:tab w:val="left" w:pos="360"/>
        </w:tabs>
        <w:rPr>
          <w:rFonts w:ascii="Times New Roman" w:hAnsi="Times New Roman" w:cs="Times New Roman"/>
          <w:sz w:val="24"/>
          <w:szCs w:val="24"/>
          <w:lang w:val="es-DO"/>
        </w:rPr>
      </w:pPr>
    </w:p>
    <w:p w:rsidR="00233D92" w:rsidRPr="001B20D9" w:rsidRDefault="001B20D9" w:rsidP="004E0C8E">
      <w:pPr>
        <w:pStyle w:val="NormalWeb"/>
        <w:shd w:val="clear" w:color="auto" w:fill="FFFFFF"/>
        <w:spacing w:before="0" w:beforeAutospacing="0" w:after="0" w:afterAutospacing="0"/>
        <w:jc w:val="both"/>
        <w:rPr>
          <w:rStyle w:val="text"/>
          <w:color w:val="000000"/>
          <w:lang w:val="es-DO"/>
        </w:rPr>
      </w:pPr>
      <w:r w:rsidRPr="001B20D9">
        <w:rPr>
          <w:rStyle w:val="text"/>
          <w:b/>
          <w:bCs/>
          <w:i/>
          <w:color w:val="000000"/>
          <w:lang w:val="es-DO"/>
        </w:rPr>
        <w:t>«</w:t>
      </w:r>
      <w:r w:rsidR="004E0C8E" w:rsidRPr="001B20D9">
        <w:rPr>
          <w:rStyle w:val="text"/>
          <w:b/>
          <w:bCs/>
          <w:i/>
          <w:color w:val="000000"/>
          <w:vertAlign w:val="superscript"/>
          <w:lang w:val="es-DO"/>
        </w:rPr>
        <w:t>9 </w:t>
      </w:r>
      <w:r w:rsidR="004E0C8E" w:rsidRPr="001B20D9">
        <w:rPr>
          <w:rStyle w:val="text"/>
          <w:i/>
          <w:color w:val="000000"/>
          <w:lang w:val="es-DO"/>
        </w:rPr>
        <w:t xml:space="preserve">Y dijo: Anda, y di a este pueblo: </w:t>
      </w:r>
      <w:r w:rsidR="004E0C8E" w:rsidRPr="001B20D9">
        <w:rPr>
          <w:rStyle w:val="text"/>
          <w:i/>
          <w:color w:val="000000"/>
          <w:u w:val="single"/>
          <w:lang w:val="es-DO"/>
        </w:rPr>
        <w:t>Oíd bien, y no entendáis; ved por cierto, mas no comprendáis</w:t>
      </w:r>
      <w:r w:rsidR="004E0C8E" w:rsidRPr="001B20D9">
        <w:rPr>
          <w:rStyle w:val="text"/>
          <w:i/>
          <w:color w:val="000000"/>
          <w:lang w:val="es-DO"/>
        </w:rPr>
        <w:t xml:space="preserve">. </w:t>
      </w:r>
      <w:r w:rsidR="004E0C8E" w:rsidRPr="001B20D9">
        <w:rPr>
          <w:rStyle w:val="text"/>
          <w:b/>
          <w:bCs/>
          <w:i/>
          <w:color w:val="000000"/>
          <w:vertAlign w:val="superscript"/>
          <w:lang w:val="es-DO"/>
        </w:rPr>
        <w:t>10 </w:t>
      </w:r>
      <w:r w:rsidR="004E0C8E" w:rsidRPr="001B20D9">
        <w:rPr>
          <w:rStyle w:val="text"/>
          <w:i/>
          <w:color w:val="000000"/>
          <w:lang w:val="es-DO"/>
        </w:rPr>
        <w:t>Engruesa el corazón de este pueblo, y agrava sus oídos, y ciega sus ojos, para que no vea con sus ojos, ni oiga con sus oídos, ni su corazón entienda, ni se co</w:t>
      </w:r>
      <w:r w:rsidRPr="001B20D9">
        <w:rPr>
          <w:rStyle w:val="text"/>
          <w:i/>
          <w:color w:val="000000"/>
          <w:lang w:val="es-DO"/>
        </w:rPr>
        <w:t>nvierta, y haya para él sanidad»</w:t>
      </w:r>
      <w:r w:rsidR="004E0C8E" w:rsidRPr="001B20D9">
        <w:rPr>
          <w:rStyle w:val="text"/>
          <w:i/>
          <w:color w:val="000000"/>
          <w:lang w:val="es-DO"/>
        </w:rPr>
        <w:t xml:space="preserve"> (ver Isaías 42:17-20; Isaías 43:8, 10; Isaías 44:8-19)</w:t>
      </w:r>
      <w:r w:rsidRPr="001B20D9">
        <w:rPr>
          <w:rStyle w:val="text"/>
          <w:i/>
          <w:color w:val="000000"/>
          <w:lang w:val="es-DO"/>
        </w:rPr>
        <w:t>.</w:t>
      </w:r>
    </w:p>
    <w:p w:rsidR="004E0C8E" w:rsidRDefault="004E0C8E" w:rsidP="004E0C8E">
      <w:pPr>
        <w:pStyle w:val="NormalWeb"/>
        <w:shd w:val="clear" w:color="auto" w:fill="FFFFFF"/>
        <w:spacing w:before="0" w:beforeAutospacing="0" w:after="0" w:afterAutospacing="0"/>
        <w:jc w:val="both"/>
        <w:rPr>
          <w:rStyle w:val="text"/>
          <w:color w:val="000000"/>
          <w:lang w:val="es-DO"/>
        </w:rPr>
      </w:pPr>
    </w:p>
    <w:p w:rsidR="004E0C8E" w:rsidRDefault="004E0C8E" w:rsidP="004E0C8E">
      <w:pPr>
        <w:pStyle w:val="NormalWeb"/>
        <w:shd w:val="clear" w:color="auto" w:fill="FFFFFF"/>
        <w:spacing w:before="0" w:beforeAutospacing="0" w:after="0" w:afterAutospacing="0"/>
        <w:jc w:val="both"/>
        <w:rPr>
          <w:rStyle w:val="text"/>
          <w:color w:val="000000"/>
          <w:lang w:val="es-DO"/>
        </w:rPr>
      </w:pPr>
      <w:r>
        <w:rPr>
          <w:rStyle w:val="text"/>
          <w:b/>
          <w:color w:val="000000"/>
          <w:u w:val="single"/>
          <w:lang w:val="es-DO"/>
        </w:rPr>
        <w:t>Principio clave:</w:t>
      </w:r>
      <w:r>
        <w:rPr>
          <w:rStyle w:val="text"/>
          <w:color w:val="000000"/>
          <w:lang w:val="es-DO"/>
        </w:rPr>
        <w:t xml:space="preserve"> si adoramos ídolos nos volveremos como ellos y su semejanza nos arruinará.</w:t>
      </w:r>
    </w:p>
    <w:p w:rsidR="004E0C8E" w:rsidRDefault="004E0C8E" w:rsidP="004E0C8E">
      <w:pPr>
        <w:pStyle w:val="NormalWeb"/>
        <w:shd w:val="clear" w:color="auto" w:fill="FFFFFF"/>
        <w:spacing w:before="0" w:beforeAutospacing="0" w:after="0" w:afterAutospacing="0"/>
        <w:jc w:val="both"/>
        <w:rPr>
          <w:rStyle w:val="text"/>
          <w:color w:val="000000"/>
          <w:lang w:val="es-DO"/>
        </w:rPr>
      </w:pPr>
    </w:p>
    <w:p w:rsidR="004E0C8E" w:rsidRDefault="004E0C8E" w:rsidP="004E0C8E">
      <w:pPr>
        <w:pStyle w:val="line"/>
        <w:shd w:val="clear" w:color="auto" w:fill="FFFFFF"/>
        <w:spacing w:before="0" w:beforeAutospacing="0" w:after="0" w:afterAutospacing="0"/>
        <w:jc w:val="both"/>
        <w:rPr>
          <w:rStyle w:val="text"/>
          <w:color w:val="000000"/>
          <w:lang w:val="es-DO"/>
        </w:rPr>
      </w:pPr>
      <w:r w:rsidRPr="009A05CD">
        <w:rPr>
          <w:rFonts w:ascii="Malgun Gothic" w:eastAsia="Malgun Gothic" w:hAnsi="Malgun Gothic" w:hint="eastAsia"/>
          <w:color w:val="000000"/>
          <w:sz w:val="20"/>
          <w:szCs w:val="20"/>
          <w:lang w:val="es-DO"/>
        </w:rPr>
        <w:t>«</w:t>
      </w:r>
      <w:r w:rsidRPr="009A05CD">
        <w:rPr>
          <w:rStyle w:val="text"/>
          <w:i/>
          <w:color w:val="000000"/>
          <w:lang w:val="es-DO"/>
        </w:rPr>
        <w:t xml:space="preserve">Los ídolos de ellos son </w:t>
      </w:r>
      <w:r>
        <w:rPr>
          <w:rStyle w:val="text"/>
          <w:i/>
          <w:color w:val="000000"/>
          <w:lang w:val="es-DO"/>
        </w:rPr>
        <w:t>p</w:t>
      </w:r>
      <w:r w:rsidRPr="009A05CD">
        <w:rPr>
          <w:rStyle w:val="text"/>
          <w:i/>
          <w:color w:val="000000"/>
          <w:lang w:val="es-DO"/>
        </w:rPr>
        <w:t>lata y oro,</w:t>
      </w:r>
      <w:r>
        <w:rPr>
          <w:rStyle w:val="text"/>
          <w:i/>
          <w:color w:val="000000"/>
          <w:lang w:val="es-DO"/>
        </w:rPr>
        <w:t xml:space="preserve"> o</w:t>
      </w:r>
      <w:r w:rsidRPr="009A05CD">
        <w:rPr>
          <w:rStyle w:val="text"/>
          <w:i/>
          <w:color w:val="000000"/>
          <w:lang w:val="es-DO"/>
        </w:rPr>
        <w:t>bra de manos de hombres.</w:t>
      </w:r>
      <w:r>
        <w:rPr>
          <w:rStyle w:val="text"/>
          <w:i/>
          <w:color w:val="000000"/>
          <w:lang w:val="es-DO"/>
        </w:rPr>
        <w:t xml:space="preserve"> </w:t>
      </w:r>
      <w:r w:rsidRPr="009A05CD">
        <w:rPr>
          <w:rStyle w:val="text"/>
          <w:b/>
          <w:bCs/>
          <w:i/>
          <w:color w:val="000000"/>
          <w:vertAlign w:val="superscript"/>
          <w:lang w:val="es-DO"/>
        </w:rPr>
        <w:t>5 </w:t>
      </w:r>
      <w:r w:rsidRPr="009A05CD">
        <w:rPr>
          <w:rStyle w:val="text"/>
          <w:i/>
          <w:color w:val="000000"/>
          <w:lang w:val="es-DO"/>
        </w:rPr>
        <w:t>Tienen boca, mas no hablan;</w:t>
      </w:r>
      <w:r>
        <w:rPr>
          <w:rStyle w:val="text"/>
          <w:i/>
          <w:color w:val="000000"/>
          <w:lang w:val="es-DO"/>
        </w:rPr>
        <w:t xml:space="preserve"> </w:t>
      </w:r>
      <w:r w:rsidRPr="009A05CD">
        <w:rPr>
          <w:rStyle w:val="text"/>
          <w:i/>
          <w:color w:val="000000"/>
          <w:lang w:val="es-DO"/>
        </w:rPr>
        <w:t>Tienen ojos, mas no ven;</w:t>
      </w:r>
      <w:r>
        <w:rPr>
          <w:i/>
          <w:color w:val="000000"/>
          <w:lang w:val="es-DO"/>
        </w:rPr>
        <w:t xml:space="preserve"> </w:t>
      </w:r>
      <w:r w:rsidRPr="009A05CD">
        <w:rPr>
          <w:rStyle w:val="text"/>
          <w:b/>
          <w:bCs/>
          <w:i/>
          <w:color w:val="000000"/>
          <w:vertAlign w:val="superscript"/>
          <w:lang w:val="es-DO"/>
        </w:rPr>
        <w:t>6 </w:t>
      </w:r>
      <w:r w:rsidRPr="009A05CD">
        <w:rPr>
          <w:rStyle w:val="text"/>
          <w:i/>
          <w:color w:val="000000"/>
          <w:lang w:val="es-DO"/>
        </w:rPr>
        <w:t>Orejas tienen, mas no oyen;</w:t>
      </w:r>
      <w:r>
        <w:rPr>
          <w:rStyle w:val="text"/>
          <w:i/>
          <w:color w:val="000000"/>
          <w:lang w:val="es-DO"/>
        </w:rPr>
        <w:t xml:space="preserve"> </w:t>
      </w:r>
      <w:r w:rsidRPr="009A05CD">
        <w:rPr>
          <w:rStyle w:val="text"/>
          <w:i/>
          <w:color w:val="000000"/>
          <w:lang w:val="es-DO"/>
        </w:rPr>
        <w:t>Tienen narices, mas no huelen;</w:t>
      </w:r>
      <w:r>
        <w:rPr>
          <w:rStyle w:val="text"/>
          <w:i/>
          <w:color w:val="000000"/>
          <w:lang w:val="es-DO"/>
        </w:rPr>
        <w:t xml:space="preserve"> </w:t>
      </w:r>
      <w:r w:rsidRPr="009A05CD">
        <w:rPr>
          <w:rStyle w:val="text"/>
          <w:b/>
          <w:bCs/>
          <w:i/>
          <w:color w:val="000000"/>
          <w:vertAlign w:val="superscript"/>
          <w:lang w:val="es-DO"/>
        </w:rPr>
        <w:t>7 </w:t>
      </w:r>
      <w:r w:rsidRPr="009A05CD">
        <w:rPr>
          <w:rStyle w:val="text"/>
          <w:i/>
          <w:color w:val="000000"/>
          <w:lang w:val="es-DO"/>
        </w:rPr>
        <w:t>Manos tienen, mas no palpan;</w:t>
      </w:r>
      <w:r>
        <w:rPr>
          <w:rStyle w:val="text"/>
          <w:i/>
          <w:color w:val="000000"/>
          <w:lang w:val="es-DO"/>
        </w:rPr>
        <w:t xml:space="preserve"> </w:t>
      </w:r>
      <w:r w:rsidRPr="009A05CD">
        <w:rPr>
          <w:rStyle w:val="text"/>
          <w:i/>
          <w:color w:val="000000"/>
          <w:lang w:val="es-DO"/>
        </w:rPr>
        <w:t>Tienen pies, mas no andan;</w:t>
      </w:r>
      <w:r>
        <w:rPr>
          <w:rStyle w:val="text"/>
          <w:i/>
          <w:color w:val="000000"/>
          <w:lang w:val="es-DO"/>
        </w:rPr>
        <w:t xml:space="preserve"> </w:t>
      </w:r>
      <w:r w:rsidRPr="009A05CD">
        <w:rPr>
          <w:rStyle w:val="text"/>
          <w:i/>
          <w:color w:val="000000"/>
          <w:lang w:val="es-DO"/>
        </w:rPr>
        <w:t xml:space="preserve">No hablan con </w:t>
      </w:r>
      <w:r w:rsidRPr="009A05CD">
        <w:rPr>
          <w:rStyle w:val="text"/>
          <w:i/>
          <w:color w:val="000000"/>
          <w:lang w:val="es-DO"/>
        </w:rPr>
        <w:lastRenderedPageBreak/>
        <w:t>su garganta.</w:t>
      </w:r>
      <w:r>
        <w:rPr>
          <w:rStyle w:val="text"/>
          <w:i/>
          <w:color w:val="000000"/>
          <w:lang w:val="es-DO"/>
        </w:rPr>
        <w:t xml:space="preserve"> </w:t>
      </w:r>
      <w:r w:rsidRPr="009A05CD">
        <w:rPr>
          <w:rStyle w:val="text"/>
          <w:b/>
          <w:bCs/>
          <w:i/>
          <w:color w:val="000000"/>
          <w:vertAlign w:val="superscript"/>
          <w:lang w:val="es-DO"/>
        </w:rPr>
        <w:t>8 </w:t>
      </w:r>
      <w:r w:rsidRPr="009A05CD">
        <w:rPr>
          <w:rStyle w:val="text"/>
          <w:i/>
          <w:color w:val="000000"/>
          <w:lang w:val="es-DO"/>
        </w:rPr>
        <w:t>Semejantes a ellos son los que los hacen,</w:t>
      </w:r>
      <w:r>
        <w:rPr>
          <w:rStyle w:val="text"/>
          <w:i/>
          <w:color w:val="000000"/>
          <w:lang w:val="es-DO"/>
        </w:rPr>
        <w:t xml:space="preserve"> </w:t>
      </w:r>
      <w:r w:rsidRPr="009A05CD">
        <w:rPr>
          <w:rStyle w:val="text"/>
          <w:i/>
          <w:color w:val="000000"/>
          <w:lang w:val="es-DO"/>
        </w:rPr>
        <w:t>Y cualquiera que confía en ellos.</w:t>
      </w:r>
      <w:r>
        <w:rPr>
          <w:rStyle w:val="text"/>
          <w:i/>
          <w:color w:val="000000"/>
          <w:lang w:val="es-DO"/>
        </w:rPr>
        <w:t>»</w:t>
      </w:r>
      <w:r>
        <w:rPr>
          <w:rStyle w:val="text"/>
          <w:color w:val="000000"/>
          <w:lang w:val="es-DO"/>
        </w:rPr>
        <w:t xml:space="preserve"> </w:t>
      </w:r>
      <w:r w:rsidRPr="006668EA">
        <w:rPr>
          <w:rStyle w:val="text"/>
          <w:color w:val="000000"/>
          <w:lang w:val="es-DO"/>
        </w:rPr>
        <w:t>(Salmo 115:4-8)</w:t>
      </w:r>
    </w:p>
    <w:p w:rsidR="004E0C8E" w:rsidRDefault="004E0C8E" w:rsidP="004E0C8E">
      <w:pPr>
        <w:pStyle w:val="line"/>
        <w:shd w:val="clear" w:color="auto" w:fill="FFFFFF"/>
        <w:spacing w:before="0" w:beforeAutospacing="0" w:after="0" w:afterAutospacing="0"/>
        <w:jc w:val="both"/>
        <w:rPr>
          <w:rStyle w:val="text"/>
          <w:color w:val="000000"/>
          <w:lang w:val="es-DO"/>
        </w:rPr>
      </w:pPr>
    </w:p>
    <w:p w:rsidR="004E0C8E" w:rsidRPr="004E0C8E" w:rsidRDefault="001B20D9" w:rsidP="00662FC8">
      <w:pPr>
        <w:pStyle w:val="line"/>
        <w:shd w:val="clear" w:color="auto" w:fill="FFFFFF"/>
        <w:spacing w:before="0" w:beforeAutospacing="0" w:after="0" w:afterAutospacing="0"/>
        <w:jc w:val="both"/>
        <w:rPr>
          <w:i/>
          <w:color w:val="000000"/>
          <w:lang w:val="es-DO"/>
        </w:rPr>
      </w:pPr>
      <w:r>
        <w:rPr>
          <w:rStyle w:val="text"/>
          <w:b/>
          <w:color w:val="000000"/>
          <w:lang w:val="es-DO"/>
        </w:rPr>
        <w:t xml:space="preserve">II. </w:t>
      </w:r>
      <w:r w:rsidR="004E0C8E">
        <w:rPr>
          <w:rStyle w:val="text"/>
          <w:b/>
          <w:color w:val="000000"/>
          <w:lang w:val="es-DO"/>
        </w:rPr>
        <w:t>Éxodo 32: el evento principal</w:t>
      </w:r>
    </w:p>
    <w:p w:rsidR="004E0C8E" w:rsidRDefault="004E0C8E" w:rsidP="004E0C8E">
      <w:pPr>
        <w:pStyle w:val="NormalWeb"/>
        <w:shd w:val="clear" w:color="auto" w:fill="FFFFFF"/>
        <w:spacing w:before="0" w:beforeAutospacing="0" w:after="0" w:afterAutospacing="0"/>
        <w:jc w:val="both"/>
        <w:rPr>
          <w:lang w:val="es-DO"/>
        </w:rPr>
      </w:pPr>
    </w:p>
    <w:p w:rsidR="00662FC8" w:rsidRDefault="00662FC8" w:rsidP="004E0C8E">
      <w:pPr>
        <w:pStyle w:val="NormalWeb"/>
        <w:shd w:val="clear" w:color="auto" w:fill="FFFFFF"/>
        <w:spacing w:before="0" w:beforeAutospacing="0" w:after="0" w:afterAutospacing="0"/>
        <w:jc w:val="both"/>
        <w:rPr>
          <w:lang w:val="es-DO"/>
        </w:rPr>
      </w:pPr>
      <w:r>
        <w:rPr>
          <w:lang w:val="es-DO"/>
        </w:rPr>
        <w:t>Un pueblo duro de cerviz (Éxodo 32:9; 33:3, 5; 34:9; Deuteronomio 9:6, 13; 10:16; 31:27)</w:t>
      </w:r>
    </w:p>
    <w:p w:rsidR="00662FC8" w:rsidRDefault="00662FC8" w:rsidP="004E0C8E">
      <w:pPr>
        <w:pStyle w:val="NormalWeb"/>
        <w:shd w:val="clear" w:color="auto" w:fill="FFFFFF"/>
        <w:spacing w:before="0" w:beforeAutospacing="0" w:after="0" w:afterAutospacing="0"/>
        <w:jc w:val="both"/>
        <w:rPr>
          <w:lang w:val="es-DO"/>
        </w:rPr>
      </w:pPr>
    </w:p>
    <w:p w:rsidR="00662FC8" w:rsidRPr="00662FC8" w:rsidRDefault="00662FC8" w:rsidP="004E0C8E">
      <w:pPr>
        <w:pStyle w:val="NormalWeb"/>
        <w:shd w:val="clear" w:color="auto" w:fill="FFFFFF"/>
        <w:spacing w:before="0" w:beforeAutospacing="0" w:after="0" w:afterAutospacing="0"/>
        <w:jc w:val="both"/>
        <w:rPr>
          <w:lang w:val="es-DO"/>
        </w:rPr>
      </w:pPr>
      <w:r>
        <w:rPr>
          <w:lang w:val="es-DO"/>
        </w:rPr>
        <w:t>Este evento definiría al pueblo de Israel durante las siguientes generaciones:</w:t>
      </w:r>
    </w:p>
    <w:p w:rsidR="00662FC8" w:rsidRPr="00662FC8" w:rsidRDefault="00662FC8" w:rsidP="00EA2753">
      <w:pPr>
        <w:pStyle w:val="Normal1"/>
        <w:rPr>
          <w:rFonts w:ascii="Times New Roman" w:hAnsi="Times New Roman" w:cs="Times New Roman"/>
          <w:sz w:val="24"/>
          <w:szCs w:val="24"/>
          <w:lang w:val="es-DO"/>
        </w:rPr>
      </w:pPr>
    </w:p>
    <w:p w:rsidR="00662FC8" w:rsidRDefault="00662FC8" w:rsidP="00662FC8">
      <w:pPr>
        <w:pStyle w:val="Normal1"/>
        <w:jc w:val="both"/>
        <w:rPr>
          <w:rStyle w:val="text"/>
          <w:rFonts w:ascii="Times New Roman" w:hAnsi="Times New Roman" w:cs="Times New Roman"/>
          <w:sz w:val="24"/>
          <w:szCs w:val="24"/>
          <w:lang w:val="es-DO"/>
        </w:rPr>
      </w:pPr>
      <w:r w:rsidRPr="00662FC8">
        <w:rPr>
          <w:rFonts w:ascii="Times New Roman" w:hAnsi="Times New Roman" w:cs="Times New Roman"/>
          <w:i/>
          <w:sz w:val="24"/>
          <w:szCs w:val="24"/>
          <w:lang w:val="es-DO"/>
        </w:rPr>
        <w:t>«</w:t>
      </w:r>
      <w:r w:rsidRPr="00662FC8">
        <w:rPr>
          <w:rStyle w:val="text"/>
          <w:rFonts w:ascii="Times New Roman" w:hAnsi="Times New Roman" w:cs="Times New Roman"/>
          <w:i/>
          <w:sz w:val="24"/>
          <w:szCs w:val="24"/>
          <w:lang w:val="es-DO"/>
        </w:rPr>
        <w:t xml:space="preserve">Hicieron becerro en </w:t>
      </w:r>
      <w:proofErr w:type="spellStart"/>
      <w:r w:rsidRPr="00662FC8">
        <w:rPr>
          <w:rStyle w:val="text"/>
          <w:rFonts w:ascii="Times New Roman" w:hAnsi="Times New Roman" w:cs="Times New Roman"/>
          <w:i/>
          <w:sz w:val="24"/>
          <w:szCs w:val="24"/>
          <w:lang w:val="es-DO"/>
        </w:rPr>
        <w:t>Horeb</w:t>
      </w:r>
      <w:proofErr w:type="spellEnd"/>
      <w:r w:rsidRPr="00662FC8">
        <w:rPr>
          <w:rStyle w:val="text"/>
          <w:rFonts w:ascii="Times New Roman" w:hAnsi="Times New Roman" w:cs="Times New Roman"/>
          <w:i/>
          <w:sz w:val="24"/>
          <w:szCs w:val="24"/>
          <w:lang w:val="es-DO"/>
        </w:rPr>
        <w:t>,</w:t>
      </w:r>
      <w:r w:rsidRPr="00662FC8">
        <w:rPr>
          <w:rFonts w:ascii="Times New Roman" w:hAnsi="Times New Roman" w:cs="Times New Roman"/>
          <w:i/>
          <w:sz w:val="24"/>
          <w:szCs w:val="24"/>
          <w:lang w:val="es-DO"/>
        </w:rPr>
        <w:t xml:space="preserve"> s</w:t>
      </w:r>
      <w:r w:rsidRPr="00662FC8">
        <w:rPr>
          <w:rStyle w:val="text"/>
          <w:rFonts w:ascii="Times New Roman" w:hAnsi="Times New Roman" w:cs="Times New Roman"/>
          <w:i/>
          <w:sz w:val="24"/>
          <w:szCs w:val="24"/>
          <w:lang w:val="es-DO"/>
        </w:rPr>
        <w:t xml:space="preserve">e postraron ante una imagen de fundición. </w:t>
      </w:r>
      <w:r w:rsidRPr="00662FC8">
        <w:rPr>
          <w:rStyle w:val="text"/>
          <w:rFonts w:ascii="Times New Roman" w:hAnsi="Times New Roman" w:cs="Times New Roman"/>
          <w:b/>
          <w:bCs/>
          <w:i/>
          <w:sz w:val="24"/>
          <w:szCs w:val="24"/>
          <w:vertAlign w:val="superscript"/>
          <w:lang w:val="es-DO"/>
        </w:rPr>
        <w:t>20 </w:t>
      </w:r>
      <w:r w:rsidRPr="00662FC8">
        <w:rPr>
          <w:rStyle w:val="text"/>
          <w:rFonts w:ascii="Times New Roman" w:hAnsi="Times New Roman" w:cs="Times New Roman"/>
          <w:i/>
          <w:sz w:val="24"/>
          <w:szCs w:val="24"/>
          <w:u w:val="single"/>
          <w:lang w:val="es-DO"/>
        </w:rPr>
        <w:t>Así cambiaron su gloria por la imagen de un buey que come hierba</w:t>
      </w:r>
      <w:r w:rsidRPr="00662FC8">
        <w:rPr>
          <w:rStyle w:val="text"/>
          <w:rFonts w:ascii="Times New Roman" w:hAnsi="Times New Roman" w:cs="Times New Roman"/>
          <w:i/>
          <w:sz w:val="24"/>
          <w:szCs w:val="24"/>
          <w:lang w:val="es-DO"/>
        </w:rPr>
        <w:t>»</w:t>
      </w:r>
      <w:r>
        <w:rPr>
          <w:rStyle w:val="text"/>
          <w:rFonts w:ascii="Times New Roman" w:hAnsi="Times New Roman" w:cs="Times New Roman"/>
          <w:i/>
          <w:sz w:val="24"/>
          <w:szCs w:val="24"/>
          <w:lang w:val="es-DO"/>
        </w:rPr>
        <w:t xml:space="preserve"> </w:t>
      </w:r>
      <w:r>
        <w:rPr>
          <w:rStyle w:val="text"/>
          <w:rFonts w:ascii="Times New Roman" w:hAnsi="Times New Roman" w:cs="Times New Roman"/>
          <w:sz w:val="24"/>
          <w:szCs w:val="24"/>
          <w:lang w:val="es-DO"/>
        </w:rPr>
        <w:t>(Salmo 106:19-20)</w:t>
      </w:r>
      <w:r w:rsidR="001B20D9">
        <w:rPr>
          <w:rStyle w:val="text"/>
          <w:rFonts w:ascii="Times New Roman" w:hAnsi="Times New Roman" w:cs="Times New Roman"/>
          <w:sz w:val="24"/>
          <w:szCs w:val="24"/>
          <w:lang w:val="es-DO"/>
        </w:rPr>
        <w:t>.</w:t>
      </w:r>
    </w:p>
    <w:p w:rsidR="00662FC8" w:rsidRDefault="00662FC8" w:rsidP="00662FC8">
      <w:pPr>
        <w:pStyle w:val="Normal1"/>
        <w:jc w:val="both"/>
        <w:rPr>
          <w:rStyle w:val="text"/>
          <w:rFonts w:ascii="Times New Roman" w:hAnsi="Times New Roman" w:cs="Times New Roman"/>
          <w:sz w:val="24"/>
          <w:szCs w:val="24"/>
          <w:lang w:val="es-DO"/>
        </w:rPr>
      </w:pPr>
    </w:p>
    <w:p w:rsidR="00662FC8" w:rsidRPr="001B20D9" w:rsidRDefault="00662FC8" w:rsidP="00662FC8">
      <w:pPr>
        <w:pStyle w:val="NormalWeb"/>
        <w:shd w:val="clear" w:color="auto" w:fill="FFFFFF"/>
        <w:spacing w:before="0" w:beforeAutospacing="0" w:after="0" w:afterAutospacing="0"/>
        <w:jc w:val="both"/>
        <w:rPr>
          <w:rStyle w:val="text"/>
          <w:color w:val="000000"/>
          <w:lang w:val="es-ES"/>
        </w:rPr>
      </w:pPr>
      <w:r w:rsidRPr="0013240B">
        <w:rPr>
          <w:rStyle w:val="text"/>
          <w:i/>
          <w:color w:val="000000"/>
          <w:lang w:val="es-DO"/>
        </w:rPr>
        <w:t>«</w:t>
      </w:r>
      <w:r w:rsidRPr="0013240B">
        <w:rPr>
          <w:b/>
          <w:bCs/>
          <w:i/>
          <w:vertAlign w:val="superscript"/>
          <w:lang w:val="es-DO"/>
        </w:rPr>
        <w:t xml:space="preserve"> </w:t>
      </w:r>
      <w:r w:rsidRPr="0013240B">
        <w:rPr>
          <w:rStyle w:val="text"/>
          <w:b/>
          <w:bCs/>
          <w:i/>
          <w:color w:val="000000"/>
          <w:vertAlign w:val="superscript"/>
          <w:lang w:val="es-DO"/>
        </w:rPr>
        <w:t>14 </w:t>
      </w:r>
      <w:r w:rsidRPr="0013240B">
        <w:rPr>
          <w:rStyle w:val="text"/>
          <w:i/>
          <w:color w:val="000000"/>
          <w:lang w:val="es-DO"/>
        </w:rPr>
        <w:t xml:space="preserve">Mas ellos no obedecieron, antes endurecieron su cerviz, como la cerviz de sus padres, los cuales no creyeron en Jehová su Dios. </w:t>
      </w:r>
      <w:r w:rsidRPr="0013240B">
        <w:rPr>
          <w:rStyle w:val="text"/>
          <w:b/>
          <w:bCs/>
          <w:i/>
          <w:color w:val="000000"/>
          <w:vertAlign w:val="superscript"/>
          <w:lang w:val="es-DO"/>
        </w:rPr>
        <w:t>15 </w:t>
      </w:r>
      <w:r w:rsidRPr="0013240B">
        <w:rPr>
          <w:rStyle w:val="text"/>
          <w:i/>
          <w:color w:val="000000"/>
          <w:lang w:val="es-DO"/>
        </w:rPr>
        <w:t>Y desecharon sus estatutos, y el pacto que él había hecho con sus padres, y los testimonios que él había prescrito a ellos; y siguieron la vanidad, y se hicieron vanos, y fueron en pos de las naciones que estaban alrededor de ellos, de las cuales Jehová les había mandado que n</w:t>
      </w:r>
      <w:r w:rsidR="001B20D9">
        <w:rPr>
          <w:rStyle w:val="text"/>
          <w:i/>
          <w:color w:val="000000"/>
          <w:lang w:val="es-DO"/>
        </w:rPr>
        <w:t>o hiciesen a la manera de ellas</w:t>
      </w:r>
      <w:r>
        <w:rPr>
          <w:rStyle w:val="text"/>
          <w:i/>
          <w:color w:val="000000"/>
          <w:lang w:val="es-DO"/>
        </w:rPr>
        <w:t>»</w:t>
      </w:r>
      <w:r>
        <w:rPr>
          <w:rStyle w:val="text"/>
          <w:color w:val="000000"/>
          <w:lang w:val="es-DO"/>
        </w:rPr>
        <w:t xml:space="preserve"> (2 Reyes 17:14-15) </w:t>
      </w:r>
      <w:r w:rsidRPr="001B20D9">
        <w:rPr>
          <w:rStyle w:val="text"/>
          <w:color w:val="000000"/>
          <w:lang w:val="es-ES"/>
        </w:rPr>
        <w:t>(ver 1 Reyes 12:25-33)</w:t>
      </w:r>
      <w:r w:rsidR="001B20D9">
        <w:rPr>
          <w:rStyle w:val="text"/>
          <w:color w:val="000000"/>
          <w:lang w:val="es-ES"/>
        </w:rPr>
        <w:t>.</w:t>
      </w:r>
    </w:p>
    <w:p w:rsidR="00662FC8" w:rsidRPr="001B20D9" w:rsidRDefault="00662FC8" w:rsidP="00662FC8">
      <w:pPr>
        <w:pStyle w:val="NormalWeb"/>
        <w:shd w:val="clear" w:color="auto" w:fill="FFFFFF"/>
        <w:spacing w:before="0" w:beforeAutospacing="0" w:after="0" w:afterAutospacing="0"/>
        <w:jc w:val="both"/>
        <w:rPr>
          <w:rStyle w:val="text"/>
          <w:color w:val="000000"/>
          <w:lang w:val="es-ES"/>
        </w:rPr>
      </w:pPr>
    </w:p>
    <w:p w:rsidR="00662FC8" w:rsidRDefault="00662FC8" w:rsidP="00662FC8">
      <w:pPr>
        <w:pStyle w:val="NormalWeb"/>
        <w:shd w:val="clear" w:color="auto" w:fill="FFFFFF"/>
        <w:spacing w:before="0" w:beforeAutospacing="0" w:after="0" w:afterAutospacing="0"/>
        <w:jc w:val="both"/>
        <w:rPr>
          <w:color w:val="000000"/>
          <w:shd w:val="clear" w:color="auto" w:fill="FFFFFF"/>
          <w:lang w:val="es-DO"/>
        </w:rPr>
      </w:pPr>
      <w:r>
        <w:rPr>
          <w:rStyle w:val="text"/>
          <w:i/>
          <w:color w:val="000000"/>
          <w:lang w:val="es-DO"/>
        </w:rPr>
        <w:t>«</w:t>
      </w:r>
      <w:r w:rsidRPr="0013240B">
        <w:rPr>
          <w:rFonts w:ascii="Arial" w:hAnsi="Arial" w:cs="Arial"/>
          <w:b/>
          <w:bCs/>
          <w:color w:val="000000"/>
          <w:sz w:val="15"/>
          <w:szCs w:val="15"/>
          <w:shd w:val="clear" w:color="auto" w:fill="FFFFFF"/>
          <w:lang w:val="es-DO"/>
        </w:rPr>
        <w:t xml:space="preserve"> </w:t>
      </w:r>
      <w:r w:rsidRPr="0013240B">
        <w:rPr>
          <w:b/>
          <w:bCs/>
          <w:i/>
          <w:color w:val="000000"/>
          <w:shd w:val="clear" w:color="auto" w:fill="FFFFFF"/>
          <w:vertAlign w:val="superscript"/>
          <w:lang w:val="es-DO"/>
        </w:rPr>
        <w:t>7</w:t>
      </w:r>
      <w:r w:rsidRPr="0013240B">
        <w:rPr>
          <w:i/>
          <w:color w:val="000000"/>
          <w:shd w:val="clear" w:color="auto" w:fill="FFFFFF"/>
          <w:lang w:val="es-DO"/>
        </w:rPr>
        <w:t xml:space="preserve">Conforme a su grandeza, así pecaron contra mí; también </w:t>
      </w:r>
      <w:r w:rsidRPr="0013240B">
        <w:rPr>
          <w:i/>
          <w:color w:val="000000"/>
          <w:u w:val="single"/>
          <w:shd w:val="clear" w:color="auto" w:fill="FFFFFF"/>
          <w:lang w:val="es-DO"/>
        </w:rPr>
        <w:t>yo cambiaré su honra en afrenta</w:t>
      </w:r>
      <w:r w:rsidRPr="0013240B">
        <w:rPr>
          <w:i/>
          <w:color w:val="000000"/>
          <w:shd w:val="clear" w:color="auto" w:fill="FFFFFF"/>
          <w:lang w:val="es-DO"/>
        </w:rPr>
        <w:t>.</w:t>
      </w:r>
      <w:r>
        <w:rPr>
          <w:i/>
          <w:color w:val="000000"/>
          <w:shd w:val="clear" w:color="auto" w:fill="FFFFFF"/>
          <w:lang w:val="es-DO"/>
        </w:rPr>
        <w:t>»</w:t>
      </w:r>
      <w:r>
        <w:rPr>
          <w:color w:val="000000"/>
          <w:shd w:val="clear" w:color="auto" w:fill="FFFFFF"/>
          <w:lang w:val="es-DO"/>
        </w:rPr>
        <w:t xml:space="preserve"> (Oseas 4:7) (ver Oseas 4:16-17)</w:t>
      </w:r>
    </w:p>
    <w:p w:rsidR="00662FC8" w:rsidRDefault="00662FC8" w:rsidP="00662FC8">
      <w:pPr>
        <w:pStyle w:val="NormalWeb"/>
        <w:shd w:val="clear" w:color="auto" w:fill="FFFFFF"/>
        <w:spacing w:before="0" w:beforeAutospacing="0" w:after="0" w:afterAutospacing="0"/>
        <w:jc w:val="both"/>
        <w:rPr>
          <w:color w:val="000000"/>
          <w:shd w:val="clear" w:color="auto" w:fill="FFFFFF"/>
          <w:lang w:val="es-DO"/>
        </w:rPr>
      </w:pPr>
    </w:p>
    <w:p w:rsidR="009552F5" w:rsidRDefault="00662FC8" w:rsidP="00662FC8">
      <w:pPr>
        <w:pStyle w:val="NormalWeb"/>
        <w:shd w:val="clear" w:color="auto" w:fill="FFFFFF"/>
        <w:spacing w:before="0" w:beforeAutospacing="0" w:after="0" w:afterAutospacing="0"/>
        <w:jc w:val="both"/>
        <w:rPr>
          <w:color w:val="000000"/>
          <w:shd w:val="clear" w:color="auto" w:fill="FFFFFF"/>
          <w:lang w:val="es-DO"/>
        </w:rPr>
      </w:pPr>
      <w:r w:rsidRPr="0013240B">
        <w:rPr>
          <w:i/>
          <w:color w:val="000000"/>
          <w:shd w:val="clear" w:color="auto" w:fill="FFFFFF"/>
          <w:lang w:val="es-DO"/>
        </w:rPr>
        <w:t>«</w:t>
      </w:r>
      <w:r w:rsidRPr="0013240B">
        <w:rPr>
          <w:b/>
          <w:bCs/>
          <w:i/>
          <w:color w:val="000000"/>
          <w:shd w:val="clear" w:color="auto" w:fill="FFFFFF"/>
          <w:vertAlign w:val="superscript"/>
          <w:lang w:val="es-DO"/>
        </w:rPr>
        <w:t>5</w:t>
      </w:r>
      <w:r w:rsidRPr="0013240B">
        <w:rPr>
          <w:i/>
          <w:color w:val="000000"/>
          <w:shd w:val="clear" w:color="auto" w:fill="FFFFFF"/>
          <w:lang w:val="es-DO"/>
        </w:rPr>
        <w:t xml:space="preserve">Así dijo Jehová: ¿Qué maldad hallaron en mí vuestros padres, que se alejaron de mí, y se fueron tras la vanidad y se hicieron vanos?... </w:t>
      </w:r>
      <w:r w:rsidRPr="0013240B">
        <w:rPr>
          <w:b/>
          <w:bCs/>
          <w:i/>
          <w:color w:val="000000"/>
          <w:shd w:val="clear" w:color="auto" w:fill="FFFFFF"/>
          <w:vertAlign w:val="superscript"/>
          <w:lang w:val="es-DO"/>
        </w:rPr>
        <w:t>11</w:t>
      </w:r>
      <w:r w:rsidRPr="0013240B">
        <w:rPr>
          <w:i/>
          <w:color w:val="000000"/>
          <w:u w:val="single"/>
          <w:shd w:val="clear" w:color="auto" w:fill="FFFFFF"/>
          <w:lang w:val="es-DO"/>
        </w:rPr>
        <w:t>¿Acaso alguna nación ha cambiado sus dioses, aunque ellos no son dioses?</w:t>
      </w:r>
      <w:r w:rsidRPr="0013240B">
        <w:rPr>
          <w:i/>
          <w:color w:val="000000"/>
          <w:shd w:val="clear" w:color="auto" w:fill="FFFFFF"/>
          <w:lang w:val="es-DO"/>
        </w:rPr>
        <w:t xml:space="preserve"> Sin embargo, mi pueblo </w:t>
      </w:r>
      <w:r w:rsidRPr="0013240B">
        <w:rPr>
          <w:i/>
          <w:color w:val="000000"/>
          <w:u w:val="single"/>
          <w:shd w:val="clear" w:color="auto" w:fill="FFFFFF"/>
          <w:lang w:val="es-DO"/>
        </w:rPr>
        <w:t>ha trocado su gloria por lo que no aprovecha</w:t>
      </w:r>
      <w:r>
        <w:rPr>
          <w:i/>
          <w:color w:val="000000"/>
          <w:shd w:val="clear" w:color="auto" w:fill="FFFFFF"/>
          <w:lang w:val="es-DO"/>
        </w:rPr>
        <w:t>»</w:t>
      </w:r>
      <w:r>
        <w:rPr>
          <w:color w:val="000000"/>
          <w:shd w:val="clear" w:color="auto" w:fill="FFFFFF"/>
          <w:lang w:val="es-DO"/>
        </w:rPr>
        <w:t xml:space="preserve"> (Jeremías 2:5, 11)</w:t>
      </w:r>
      <w:r w:rsidR="001B20D9">
        <w:rPr>
          <w:color w:val="000000"/>
          <w:shd w:val="clear" w:color="auto" w:fill="FFFFFF"/>
          <w:lang w:val="es-DO"/>
        </w:rPr>
        <w:t>.</w:t>
      </w:r>
    </w:p>
    <w:p w:rsidR="00662FC8" w:rsidRDefault="00662FC8" w:rsidP="00662FC8">
      <w:pPr>
        <w:pStyle w:val="NormalWeb"/>
        <w:shd w:val="clear" w:color="auto" w:fill="FFFFFF"/>
        <w:spacing w:before="0" w:beforeAutospacing="0" w:after="0" w:afterAutospacing="0"/>
        <w:jc w:val="both"/>
        <w:rPr>
          <w:color w:val="000000"/>
          <w:shd w:val="clear" w:color="auto" w:fill="FFFFFF"/>
          <w:lang w:val="es-DO"/>
        </w:rPr>
      </w:pPr>
    </w:p>
    <w:p w:rsidR="00662FC8" w:rsidRDefault="001B20D9" w:rsidP="00662FC8">
      <w:pPr>
        <w:pStyle w:val="NormalWeb"/>
        <w:shd w:val="clear" w:color="auto" w:fill="FFFFFF"/>
        <w:spacing w:before="0" w:beforeAutospacing="0" w:after="0" w:afterAutospacing="0"/>
        <w:jc w:val="both"/>
        <w:rPr>
          <w:b/>
          <w:color w:val="000000"/>
          <w:shd w:val="clear" w:color="auto" w:fill="FFFFFF"/>
          <w:lang w:val="es-DO"/>
        </w:rPr>
      </w:pPr>
      <w:r>
        <w:rPr>
          <w:b/>
          <w:color w:val="000000"/>
          <w:shd w:val="clear" w:color="auto" w:fill="FFFFFF"/>
          <w:lang w:val="es-DO"/>
        </w:rPr>
        <w:t xml:space="preserve">III. </w:t>
      </w:r>
      <w:r w:rsidR="00662FC8">
        <w:rPr>
          <w:b/>
          <w:color w:val="000000"/>
          <w:shd w:val="clear" w:color="auto" w:fill="FFFFFF"/>
          <w:lang w:val="es-DO"/>
        </w:rPr>
        <w:t>Génesis 1-3: creados a imagen y para reflejar</w:t>
      </w:r>
    </w:p>
    <w:p w:rsidR="00662FC8" w:rsidRDefault="00662FC8" w:rsidP="00662FC8">
      <w:pPr>
        <w:pStyle w:val="NormalWeb"/>
        <w:shd w:val="clear" w:color="auto" w:fill="FFFFFF"/>
        <w:spacing w:before="0" w:beforeAutospacing="0" w:after="0" w:afterAutospacing="0"/>
        <w:jc w:val="both"/>
        <w:rPr>
          <w:b/>
          <w:color w:val="000000"/>
          <w:shd w:val="clear" w:color="auto" w:fill="FFFFFF"/>
          <w:lang w:val="es-DO"/>
        </w:rPr>
      </w:pPr>
    </w:p>
    <w:p w:rsidR="00F339DD" w:rsidRDefault="00F339DD" w:rsidP="00662FC8">
      <w:pPr>
        <w:pStyle w:val="NormalWeb"/>
        <w:shd w:val="clear" w:color="auto" w:fill="FFFFFF"/>
        <w:spacing w:before="0" w:beforeAutospacing="0" w:after="0" w:afterAutospacing="0"/>
        <w:jc w:val="both"/>
        <w:rPr>
          <w:b/>
          <w:color w:val="000000"/>
          <w:shd w:val="clear" w:color="auto" w:fill="FFFFFF"/>
          <w:lang w:val="es-DO"/>
        </w:rPr>
      </w:pPr>
    </w:p>
    <w:p w:rsidR="00F339DD" w:rsidRDefault="00F339DD" w:rsidP="00662FC8">
      <w:pPr>
        <w:pStyle w:val="NormalWeb"/>
        <w:shd w:val="clear" w:color="auto" w:fill="FFFFFF"/>
        <w:spacing w:before="0" w:beforeAutospacing="0" w:after="0" w:afterAutospacing="0"/>
        <w:jc w:val="both"/>
        <w:rPr>
          <w:b/>
          <w:color w:val="000000"/>
          <w:shd w:val="clear" w:color="auto" w:fill="FFFFFF"/>
          <w:lang w:val="es-DO"/>
        </w:rPr>
      </w:pPr>
    </w:p>
    <w:p w:rsidR="00F339DD" w:rsidRDefault="00F339DD" w:rsidP="00662FC8">
      <w:pPr>
        <w:pStyle w:val="NormalWeb"/>
        <w:shd w:val="clear" w:color="auto" w:fill="FFFFFF"/>
        <w:spacing w:before="0" w:beforeAutospacing="0" w:after="0" w:afterAutospacing="0"/>
        <w:jc w:val="both"/>
        <w:rPr>
          <w:b/>
          <w:color w:val="000000"/>
          <w:shd w:val="clear" w:color="auto" w:fill="FFFFFF"/>
          <w:lang w:val="es-DO"/>
        </w:rPr>
      </w:pPr>
    </w:p>
    <w:p w:rsidR="00662FC8" w:rsidRDefault="001B20D9" w:rsidP="00662FC8">
      <w:pPr>
        <w:pStyle w:val="NormalWeb"/>
        <w:shd w:val="clear" w:color="auto" w:fill="FFFFFF"/>
        <w:spacing w:before="0" w:beforeAutospacing="0" w:after="0" w:afterAutospacing="0"/>
        <w:jc w:val="both"/>
        <w:rPr>
          <w:color w:val="000000"/>
          <w:shd w:val="clear" w:color="auto" w:fill="FFFFFF"/>
          <w:lang w:val="es-DO"/>
        </w:rPr>
      </w:pPr>
      <w:r>
        <w:rPr>
          <w:b/>
          <w:color w:val="000000"/>
          <w:shd w:val="clear" w:color="auto" w:fill="FFFFFF"/>
          <w:lang w:val="es-DO"/>
        </w:rPr>
        <w:lastRenderedPageBreak/>
        <w:t xml:space="preserve">IV. </w:t>
      </w:r>
      <w:r w:rsidR="00662FC8">
        <w:rPr>
          <w:b/>
          <w:color w:val="000000"/>
          <w:shd w:val="clear" w:color="auto" w:fill="FFFFFF"/>
          <w:lang w:val="es-DO"/>
        </w:rPr>
        <w:t>Del Antiguo al Nuevo: cerrando la brecha</w:t>
      </w:r>
    </w:p>
    <w:p w:rsidR="00662FC8" w:rsidRDefault="00662FC8" w:rsidP="00662FC8">
      <w:pPr>
        <w:pStyle w:val="NormalWeb"/>
        <w:shd w:val="clear" w:color="auto" w:fill="FFFFFF"/>
        <w:spacing w:before="0" w:beforeAutospacing="0" w:after="0" w:afterAutospacing="0"/>
        <w:jc w:val="both"/>
        <w:rPr>
          <w:color w:val="000000"/>
          <w:shd w:val="clear" w:color="auto" w:fill="FFFFFF"/>
          <w:lang w:val="es-DO"/>
        </w:rPr>
      </w:pPr>
    </w:p>
    <w:p w:rsidR="00662FC8" w:rsidRDefault="00662FC8" w:rsidP="00662FC8">
      <w:pPr>
        <w:pStyle w:val="NormalWeb"/>
        <w:shd w:val="clear" w:color="auto" w:fill="FFFFFF"/>
        <w:spacing w:before="0" w:beforeAutospacing="0" w:after="0" w:afterAutospacing="0"/>
        <w:jc w:val="both"/>
        <w:rPr>
          <w:color w:val="000000"/>
          <w:shd w:val="clear" w:color="auto" w:fill="FFFFFF"/>
          <w:lang w:val="es-DO"/>
        </w:rPr>
      </w:pPr>
      <w:r>
        <w:rPr>
          <w:color w:val="000000"/>
          <w:shd w:val="clear" w:color="auto" w:fill="FFFFFF"/>
          <w:lang w:val="es-DO"/>
        </w:rPr>
        <w:t>Mateo 13:13-15; Marcos 4:12; Lucas 8:10; Juan 12:39-40</w:t>
      </w:r>
    </w:p>
    <w:p w:rsidR="00662FC8" w:rsidRDefault="00662FC8" w:rsidP="00662FC8">
      <w:pPr>
        <w:pStyle w:val="NormalWeb"/>
        <w:shd w:val="clear" w:color="auto" w:fill="FFFFFF"/>
        <w:spacing w:before="0" w:beforeAutospacing="0" w:after="0" w:afterAutospacing="0"/>
        <w:jc w:val="both"/>
        <w:rPr>
          <w:color w:val="000000"/>
          <w:shd w:val="clear" w:color="auto" w:fill="FFFFFF"/>
          <w:lang w:val="es-DO"/>
        </w:rPr>
      </w:pPr>
    </w:p>
    <w:p w:rsidR="00662FC8" w:rsidRPr="00662FC8" w:rsidRDefault="00662FC8" w:rsidP="00662FC8">
      <w:pPr>
        <w:pStyle w:val="NormalWeb"/>
        <w:shd w:val="clear" w:color="auto" w:fill="FFFFFF"/>
        <w:spacing w:before="0" w:beforeAutospacing="0" w:after="0" w:afterAutospacing="0"/>
        <w:jc w:val="both"/>
        <w:rPr>
          <w:color w:val="000000"/>
          <w:shd w:val="clear" w:color="auto" w:fill="FFFFFF"/>
          <w:lang w:val="es-DO"/>
        </w:rPr>
      </w:pPr>
      <w:r>
        <w:rPr>
          <w:color w:val="000000"/>
          <w:shd w:val="clear" w:color="auto" w:fill="FFFFFF"/>
          <w:lang w:val="es-DO"/>
        </w:rPr>
        <w:t>Herramienta de alerta de la teología bíblica (¿Puedes distinguirla?)</w:t>
      </w:r>
    </w:p>
    <w:p w:rsidR="00662FC8" w:rsidRPr="00662FC8" w:rsidRDefault="00662FC8" w:rsidP="00662FC8">
      <w:pPr>
        <w:pStyle w:val="NormalWeb"/>
        <w:shd w:val="clear" w:color="auto" w:fill="FFFFFF"/>
        <w:tabs>
          <w:tab w:val="left" w:pos="360"/>
        </w:tabs>
        <w:spacing w:before="0" w:beforeAutospacing="0" w:after="0" w:afterAutospacing="0"/>
        <w:jc w:val="both"/>
        <w:rPr>
          <w:color w:val="000000"/>
          <w:shd w:val="clear" w:color="auto" w:fill="FFFFFF"/>
          <w:lang w:val="es-DO"/>
        </w:rPr>
      </w:pPr>
    </w:p>
    <w:p w:rsidR="009552F5" w:rsidRPr="001B20D9" w:rsidRDefault="009552F5" w:rsidP="009552F5">
      <w:pPr>
        <w:pStyle w:val="Normal1"/>
        <w:rPr>
          <w:rFonts w:ascii="Helvetica" w:hAnsi="Helvetica"/>
          <w:b/>
          <w:sz w:val="24"/>
          <w:lang w:val="es-ES"/>
        </w:rPr>
      </w:pPr>
    </w:p>
    <w:p w:rsidR="009552F5" w:rsidRPr="001B20D9" w:rsidRDefault="001B20D9" w:rsidP="00662FC8">
      <w:pPr>
        <w:pStyle w:val="Normal1"/>
        <w:jc w:val="both"/>
        <w:rPr>
          <w:rFonts w:ascii="Times New Roman" w:hAnsi="Times New Roman" w:cs="Times New Roman"/>
          <w:b/>
          <w:sz w:val="24"/>
          <w:lang w:val="es-ES"/>
        </w:rPr>
      </w:pPr>
      <w:r>
        <w:rPr>
          <w:rFonts w:ascii="Times New Roman" w:hAnsi="Times New Roman" w:cs="Times New Roman"/>
          <w:b/>
          <w:sz w:val="24"/>
          <w:lang w:val="es-ES"/>
        </w:rPr>
        <w:t xml:space="preserve">V. </w:t>
      </w:r>
      <w:r w:rsidR="00662FC8" w:rsidRPr="00662FC8">
        <w:rPr>
          <w:rFonts w:ascii="Times New Roman" w:hAnsi="Times New Roman" w:cs="Times New Roman"/>
          <w:b/>
          <w:sz w:val="24"/>
          <w:lang w:val="es-DO"/>
        </w:rPr>
        <w:t xml:space="preserve">Romanos 1 y 1 Corintios 10: ¡los gentiles también son idólatras! </w:t>
      </w:r>
    </w:p>
    <w:p w:rsidR="009552F5" w:rsidRPr="001B20D9" w:rsidRDefault="009552F5" w:rsidP="009552F5">
      <w:pPr>
        <w:pStyle w:val="Normal1"/>
        <w:rPr>
          <w:rFonts w:ascii="Helvetica" w:hAnsi="Helvetica"/>
          <w:sz w:val="24"/>
          <w:lang w:val="es-ES"/>
        </w:rPr>
      </w:pPr>
    </w:p>
    <w:tbl>
      <w:tblPr>
        <w:tblStyle w:val="Tablaconcuadrcula"/>
        <w:tblW w:w="0" w:type="auto"/>
        <w:jc w:val="center"/>
        <w:tblLook w:val="01E0"/>
      </w:tblPr>
      <w:tblGrid>
        <w:gridCol w:w="3714"/>
        <w:gridCol w:w="2982"/>
      </w:tblGrid>
      <w:tr w:rsidR="009552F5" w:rsidRPr="00B8247B" w:rsidTr="00C142A8">
        <w:trPr>
          <w:jc w:val="center"/>
        </w:trPr>
        <w:tc>
          <w:tcPr>
            <w:tcW w:w="0" w:type="auto"/>
            <w:tcBorders>
              <w:bottom w:val="single" w:sz="4" w:space="0" w:color="auto"/>
            </w:tcBorders>
            <w:vAlign w:val="center"/>
          </w:tcPr>
          <w:p w:rsidR="009552F5" w:rsidRPr="00B8247B" w:rsidRDefault="009552F5" w:rsidP="001B20D9">
            <w:pPr>
              <w:pStyle w:val="Sinespaciado"/>
              <w:jc w:val="center"/>
              <w:rPr>
                <w:rFonts w:ascii="Times" w:hAnsi="Times"/>
                <w:b/>
                <w:sz w:val="24"/>
                <w:szCs w:val="24"/>
              </w:rPr>
            </w:pPr>
            <w:r w:rsidRPr="00B8247B">
              <w:rPr>
                <w:rFonts w:ascii="Times" w:hAnsi="Times"/>
                <w:b/>
                <w:sz w:val="24"/>
                <w:szCs w:val="24"/>
              </w:rPr>
              <w:t>Roman</w:t>
            </w:r>
            <w:r w:rsidR="00662FC8">
              <w:rPr>
                <w:rFonts w:ascii="Times" w:hAnsi="Times"/>
                <w:b/>
                <w:sz w:val="24"/>
                <w:szCs w:val="24"/>
              </w:rPr>
              <w:t>o</w:t>
            </w:r>
            <w:r w:rsidRPr="00B8247B">
              <w:rPr>
                <w:rFonts w:ascii="Times" w:hAnsi="Times"/>
                <w:b/>
                <w:sz w:val="24"/>
                <w:szCs w:val="24"/>
              </w:rPr>
              <w:t>s 1:18-28</w:t>
            </w:r>
          </w:p>
        </w:tc>
        <w:tc>
          <w:tcPr>
            <w:tcW w:w="0" w:type="auto"/>
            <w:tcBorders>
              <w:bottom w:val="single" w:sz="4" w:space="0" w:color="auto"/>
            </w:tcBorders>
            <w:vAlign w:val="center"/>
          </w:tcPr>
          <w:p w:rsidR="009552F5" w:rsidRPr="00B8247B" w:rsidRDefault="009552F5" w:rsidP="001B20D9">
            <w:pPr>
              <w:pStyle w:val="Sinespaciado"/>
              <w:jc w:val="center"/>
              <w:rPr>
                <w:rFonts w:ascii="Times" w:hAnsi="Times"/>
                <w:b/>
                <w:sz w:val="24"/>
                <w:szCs w:val="24"/>
              </w:rPr>
            </w:pPr>
            <w:r w:rsidRPr="00B8247B">
              <w:rPr>
                <w:rFonts w:ascii="Times" w:hAnsi="Times"/>
                <w:b/>
                <w:sz w:val="24"/>
                <w:szCs w:val="24"/>
              </w:rPr>
              <w:t>Roman</w:t>
            </w:r>
            <w:r w:rsidR="00662FC8">
              <w:rPr>
                <w:rFonts w:ascii="Times" w:hAnsi="Times"/>
                <w:b/>
                <w:sz w:val="24"/>
                <w:szCs w:val="24"/>
              </w:rPr>
              <w:t>o</w:t>
            </w:r>
            <w:r w:rsidRPr="00B8247B">
              <w:rPr>
                <w:rFonts w:ascii="Times" w:hAnsi="Times"/>
                <w:b/>
                <w:sz w:val="24"/>
                <w:szCs w:val="24"/>
              </w:rPr>
              <w:t>s 12:1-2</w:t>
            </w:r>
          </w:p>
        </w:tc>
      </w:tr>
      <w:tr w:rsidR="009552F5" w:rsidRPr="00B8247B" w:rsidTr="00C142A8">
        <w:trPr>
          <w:jc w:val="center"/>
        </w:trPr>
        <w:tc>
          <w:tcPr>
            <w:tcW w:w="0" w:type="auto"/>
            <w:tcBorders>
              <w:bottom w:val="nil"/>
              <w:right w:val="single" w:sz="4" w:space="0" w:color="auto"/>
            </w:tcBorders>
            <w:vAlign w:val="center"/>
          </w:tcPr>
          <w:p w:rsidR="009552F5" w:rsidRDefault="00C142A8" w:rsidP="001B20D9">
            <w:pPr>
              <w:pStyle w:val="Sinespaciado"/>
              <w:spacing w:after="0" w:line="240" w:lineRule="auto"/>
              <w:jc w:val="center"/>
              <w:rPr>
                <w:rFonts w:ascii="Times" w:hAnsi="Times"/>
                <w:sz w:val="24"/>
                <w:szCs w:val="24"/>
              </w:rPr>
            </w:pPr>
            <w:r>
              <w:rPr>
                <w:rFonts w:ascii="Times" w:hAnsi="Times"/>
                <w:sz w:val="24"/>
                <w:szCs w:val="24"/>
              </w:rPr>
              <w:t>Ira</w:t>
            </w:r>
          </w:p>
          <w:p w:rsidR="00C142A8" w:rsidRPr="00B8247B" w:rsidRDefault="00C142A8" w:rsidP="001B20D9">
            <w:pPr>
              <w:pStyle w:val="Sinespaciado"/>
              <w:spacing w:after="0" w:line="240" w:lineRule="auto"/>
              <w:jc w:val="center"/>
              <w:rPr>
                <w:rFonts w:ascii="Times" w:hAnsi="Times"/>
                <w:sz w:val="24"/>
                <w:szCs w:val="24"/>
              </w:rPr>
            </w:pPr>
          </w:p>
        </w:tc>
        <w:tc>
          <w:tcPr>
            <w:tcW w:w="0" w:type="auto"/>
            <w:tcBorders>
              <w:left w:val="single" w:sz="4" w:space="0" w:color="auto"/>
              <w:bottom w:val="nil"/>
            </w:tcBorders>
            <w:vAlign w:val="center"/>
          </w:tcPr>
          <w:p w:rsidR="009552F5" w:rsidRPr="00B8247B" w:rsidRDefault="00C142A8" w:rsidP="001B20D9">
            <w:pPr>
              <w:pStyle w:val="Sinespaciado"/>
              <w:jc w:val="center"/>
              <w:rPr>
                <w:rFonts w:ascii="Times" w:hAnsi="Times"/>
                <w:sz w:val="24"/>
                <w:szCs w:val="24"/>
              </w:rPr>
            </w:pPr>
            <w:r>
              <w:rPr>
                <w:rFonts w:ascii="Times" w:hAnsi="Times"/>
                <w:sz w:val="24"/>
                <w:szCs w:val="24"/>
              </w:rPr>
              <w:t>Misericordia</w:t>
            </w:r>
          </w:p>
        </w:tc>
      </w:tr>
      <w:tr w:rsidR="00C142A8" w:rsidRPr="00C142A8" w:rsidTr="00C142A8">
        <w:trPr>
          <w:jc w:val="center"/>
        </w:trPr>
        <w:tc>
          <w:tcPr>
            <w:tcW w:w="0" w:type="auto"/>
            <w:tcBorders>
              <w:top w:val="nil"/>
              <w:bottom w:val="nil"/>
              <w:right w:val="single" w:sz="4" w:space="0" w:color="auto"/>
            </w:tcBorders>
            <w:vAlign w:val="center"/>
          </w:tcPr>
          <w:p w:rsidR="00C142A8" w:rsidRPr="00C142A8" w:rsidRDefault="00C142A8" w:rsidP="001B20D9">
            <w:pPr>
              <w:pStyle w:val="Sinespaciado"/>
              <w:jc w:val="center"/>
              <w:rPr>
                <w:rFonts w:ascii="Times" w:hAnsi="Times"/>
                <w:sz w:val="24"/>
                <w:szCs w:val="24"/>
                <w:lang w:val="es-DO"/>
              </w:rPr>
            </w:pPr>
            <w:r w:rsidRPr="00C142A8">
              <w:rPr>
                <w:rFonts w:ascii="Times" w:hAnsi="Times"/>
                <w:sz w:val="24"/>
                <w:szCs w:val="24"/>
                <w:lang w:val="es-DO"/>
              </w:rPr>
              <w:t>Rehusarse a glorificar o agradecer a Dios</w:t>
            </w:r>
          </w:p>
        </w:tc>
        <w:tc>
          <w:tcPr>
            <w:tcW w:w="0" w:type="auto"/>
            <w:tcBorders>
              <w:top w:val="nil"/>
              <w:left w:val="single" w:sz="4" w:space="0" w:color="auto"/>
              <w:bottom w:val="nil"/>
            </w:tcBorders>
            <w:vAlign w:val="center"/>
          </w:tcPr>
          <w:p w:rsidR="00C142A8" w:rsidRPr="00C142A8" w:rsidRDefault="00C142A8" w:rsidP="001B20D9">
            <w:pPr>
              <w:pStyle w:val="Sinespaciado"/>
              <w:jc w:val="center"/>
              <w:rPr>
                <w:rFonts w:ascii="Times" w:hAnsi="Times"/>
                <w:sz w:val="24"/>
                <w:szCs w:val="24"/>
                <w:lang w:val="es-DO"/>
              </w:rPr>
            </w:pPr>
            <w:r>
              <w:rPr>
                <w:rFonts w:ascii="Times" w:hAnsi="Times"/>
                <w:sz w:val="24"/>
                <w:szCs w:val="24"/>
                <w:lang w:val="es-DO"/>
              </w:rPr>
              <w:t>Sacrificio a Dios</w:t>
            </w:r>
          </w:p>
        </w:tc>
      </w:tr>
      <w:tr w:rsidR="00C142A8" w:rsidRPr="00C142A8" w:rsidTr="00C142A8">
        <w:trPr>
          <w:jc w:val="center"/>
        </w:trPr>
        <w:tc>
          <w:tcPr>
            <w:tcW w:w="0" w:type="auto"/>
            <w:tcBorders>
              <w:top w:val="nil"/>
              <w:bottom w:val="nil"/>
              <w:right w:val="single" w:sz="4" w:space="0" w:color="auto"/>
            </w:tcBorders>
            <w:vAlign w:val="center"/>
          </w:tcPr>
          <w:p w:rsidR="00C142A8" w:rsidRPr="00C142A8" w:rsidRDefault="00C142A8" w:rsidP="001B20D9">
            <w:pPr>
              <w:pStyle w:val="Sinespaciado"/>
              <w:jc w:val="center"/>
              <w:rPr>
                <w:rFonts w:ascii="Times" w:hAnsi="Times"/>
                <w:sz w:val="24"/>
                <w:szCs w:val="24"/>
                <w:lang w:val="es-DO"/>
              </w:rPr>
            </w:pPr>
            <w:r>
              <w:rPr>
                <w:rFonts w:ascii="Times" w:hAnsi="Times"/>
                <w:sz w:val="24"/>
                <w:szCs w:val="24"/>
                <w:lang w:val="es-DO"/>
              </w:rPr>
              <w:t>Deshonrando el cuerpo</w:t>
            </w:r>
          </w:p>
        </w:tc>
        <w:tc>
          <w:tcPr>
            <w:tcW w:w="0" w:type="auto"/>
            <w:tcBorders>
              <w:top w:val="nil"/>
              <w:left w:val="single" w:sz="4" w:space="0" w:color="auto"/>
              <w:bottom w:val="nil"/>
            </w:tcBorders>
            <w:vAlign w:val="center"/>
          </w:tcPr>
          <w:p w:rsidR="00C142A8" w:rsidRDefault="00C142A8" w:rsidP="001B20D9">
            <w:pPr>
              <w:pStyle w:val="Sinespaciado"/>
              <w:jc w:val="center"/>
              <w:rPr>
                <w:rFonts w:ascii="Times" w:hAnsi="Times"/>
                <w:sz w:val="24"/>
                <w:szCs w:val="24"/>
                <w:lang w:val="es-DO"/>
              </w:rPr>
            </w:pPr>
            <w:r>
              <w:rPr>
                <w:rFonts w:ascii="Times" w:hAnsi="Times"/>
                <w:sz w:val="24"/>
                <w:szCs w:val="24"/>
                <w:lang w:val="es-DO"/>
              </w:rPr>
              <w:t>Ofreciendo el cuerpo</w:t>
            </w:r>
          </w:p>
        </w:tc>
      </w:tr>
      <w:tr w:rsidR="00C142A8" w:rsidRPr="00C142A8" w:rsidTr="00C142A8">
        <w:trPr>
          <w:jc w:val="center"/>
        </w:trPr>
        <w:tc>
          <w:tcPr>
            <w:tcW w:w="0" w:type="auto"/>
            <w:tcBorders>
              <w:top w:val="nil"/>
              <w:bottom w:val="nil"/>
              <w:right w:val="single" w:sz="4" w:space="0" w:color="auto"/>
            </w:tcBorders>
            <w:vAlign w:val="center"/>
          </w:tcPr>
          <w:p w:rsidR="00C142A8" w:rsidRDefault="00C142A8" w:rsidP="001B20D9">
            <w:pPr>
              <w:pStyle w:val="Sinespaciado"/>
              <w:jc w:val="center"/>
              <w:rPr>
                <w:rFonts w:ascii="Times" w:hAnsi="Times"/>
                <w:sz w:val="24"/>
                <w:szCs w:val="24"/>
                <w:lang w:val="es-DO"/>
              </w:rPr>
            </w:pPr>
            <w:r>
              <w:rPr>
                <w:rFonts w:ascii="Times" w:hAnsi="Times"/>
                <w:sz w:val="24"/>
                <w:szCs w:val="24"/>
                <w:lang w:val="es-DO"/>
              </w:rPr>
              <w:t>Servicio de adoración malentendido, idólatra</w:t>
            </w:r>
          </w:p>
        </w:tc>
        <w:tc>
          <w:tcPr>
            <w:tcW w:w="0" w:type="auto"/>
            <w:tcBorders>
              <w:top w:val="nil"/>
              <w:left w:val="single" w:sz="4" w:space="0" w:color="auto"/>
              <w:bottom w:val="nil"/>
            </w:tcBorders>
            <w:vAlign w:val="center"/>
          </w:tcPr>
          <w:p w:rsidR="00C142A8" w:rsidRDefault="00C142A8" w:rsidP="001B20D9">
            <w:pPr>
              <w:pStyle w:val="Sinespaciado"/>
              <w:jc w:val="center"/>
              <w:rPr>
                <w:rFonts w:ascii="Times" w:hAnsi="Times"/>
                <w:sz w:val="24"/>
                <w:szCs w:val="24"/>
                <w:lang w:val="es-DO"/>
              </w:rPr>
            </w:pPr>
            <w:r>
              <w:rPr>
                <w:rFonts w:ascii="Times" w:hAnsi="Times"/>
                <w:sz w:val="24"/>
                <w:szCs w:val="24"/>
                <w:lang w:val="es-DO"/>
              </w:rPr>
              <w:t>Servicio de adoración razonable</w:t>
            </w:r>
          </w:p>
        </w:tc>
      </w:tr>
      <w:tr w:rsidR="00C142A8" w:rsidRPr="00C142A8" w:rsidTr="00C142A8">
        <w:trPr>
          <w:jc w:val="center"/>
        </w:trPr>
        <w:tc>
          <w:tcPr>
            <w:tcW w:w="0" w:type="auto"/>
            <w:tcBorders>
              <w:top w:val="nil"/>
              <w:bottom w:val="nil"/>
              <w:right w:val="single" w:sz="4" w:space="0" w:color="auto"/>
            </w:tcBorders>
            <w:vAlign w:val="center"/>
          </w:tcPr>
          <w:p w:rsidR="00C142A8" w:rsidRDefault="00C142A8" w:rsidP="001B20D9">
            <w:pPr>
              <w:pStyle w:val="Sinespaciado"/>
              <w:jc w:val="center"/>
              <w:rPr>
                <w:rFonts w:ascii="Times" w:hAnsi="Times"/>
                <w:sz w:val="24"/>
                <w:szCs w:val="24"/>
                <w:lang w:val="es-DO"/>
              </w:rPr>
            </w:pPr>
            <w:r>
              <w:rPr>
                <w:rFonts w:ascii="Times" w:hAnsi="Times"/>
                <w:sz w:val="24"/>
                <w:szCs w:val="24"/>
                <w:lang w:val="es-DO"/>
              </w:rPr>
              <w:t>Mente reprobada</w:t>
            </w:r>
          </w:p>
        </w:tc>
        <w:tc>
          <w:tcPr>
            <w:tcW w:w="0" w:type="auto"/>
            <w:tcBorders>
              <w:top w:val="nil"/>
              <w:left w:val="single" w:sz="4" w:space="0" w:color="auto"/>
              <w:bottom w:val="nil"/>
            </w:tcBorders>
            <w:vAlign w:val="center"/>
          </w:tcPr>
          <w:p w:rsidR="00C142A8" w:rsidRDefault="00C142A8" w:rsidP="001B20D9">
            <w:pPr>
              <w:pStyle w:val="Sinespaciado"/>
              <w:jc w:val="center"/>
              <w:rPr>
                <w:rFonts w:ascii="Times" w:hAnsi="Times"/>
                <w:sz w:val="24"/>
                <w:szCs w:val="24"/>
                <w:lang w:val="es-DO"/>
              </w:rPr>
            </w:pPr>
            <w:r>
              <w:rPr>
                <w:rFonts w:ascii="Times" w:hAnsi="Times"/>
                <w:sz w:val="24"/>
                <w:szCs w:val="24"/>
                <w:lang w:val="es-DO"/>
              </w:rPr>
              <w:t>Mente renovada</w:t>
            </w:r>
          </w:p>
        </w:tc>
      </w:tr>
      <w:tr w:rsidR="00C142A8" w:rsidRPr="001B20D9" w:rsidTr="00C142A8">
        <w:trPr>
          <w:trHeight w:val="567"/>
          <w:jc w:val="center"/>
        </w:trPr>
        <w:tc>
          <w:tcPr>
            <w:tcW w:w="0" w:type="auto"/>
            <w:tcBorders>
              <w:top w:val="nil"/>
              <w:right w:val="single" w:sz="4" w:space="0" w:color="auto"/>
            </w:tcBorders>
            <w:vAlign w:val="center"/>
          </w:tcPr>
          <w:p w:rsidR="00C142A8" w:rsidRDefault="00C142A8" w:rsidP="001B20D9">
            <w:pPr>
              <w:pStyle w:val="Sinespaciado"/>
              <w:jc w:val="center"/>
              <w:rPr>
                <w:rFonts w:ascii="Times" w:hAnsi="Times"/>
                <w:sz w:val="24"/>
                <w:szCs w:val="24"/>
                <w:lang w:val="es-DO"/>
              </w:rPr>
            </w:pPr>
            <w:r>
              <w:rPr>
                <w:rFonts w:ascii="Times" w:hAnsi="Times"/>
                <w:sz w:val="24"/>
                <w:szCs w:val="24"/>
                <w:lang w:val="es-DO"/>
              </w:rPr>
              <w:t>Rechazo de la justicia de Dios</w:t>
            </w:r>
          </w:p>
        </w:tc>
        <w:tc>
          <w:tcPr>
            <w:tcW w:w="0" w:type="auto"/>
            <w:tcBorders>
              <w:top w:val="nil"/>
              <w:left w:val="single" w:sz="4" w:space="0" w:color="auto"/>
            </w:tcBorders>
            <w:vAlign w:val="center"/>
          </w:tcPr>
          <w:p w:rsidR="00C142A8" w:rsidRDefault="00C142A8" w:rsidP="001B20D9">
            <w:pPr>
              <w:pStyle w:val="Sinespaciado"/>
              <w:jc w:val="center"/>
              <w:rPr>
                <w:rFonts w:ascii="Times" w:hAnsi="Times"/>
                <w:sz w:val="24"/>
                <w:szCs w:val="24"/>
                <w:lang w:val="es-DO"/>
              </w:rPr>
            </w:pPr>
            <w:r>
              <w:rPr>
                <w:rFonts w:ascii="Times" w:hAnsi="Times"/>
                <w:sz w:val="24"/>
                <w:szCs w:val="24"/>
                <w:lang w:val="es-DO"/>
              </w:rPr>
              <w:t>Aprobación de la voluntad de Dios</w:t>
            </w:r>
          </w:p>
        </w:tc>
      </w:tr>
    </w:tbl>
    <w:p w:rsidR="009552F5" w:rsidRPr="00662FC8" w:rsidRDefault="009552F5" w:rsidP="009552F5">
      <w:pPr>
        <w:pStyle w:val="Normal1"/>
        <w:rPr>
          <w:rFonts w:ascii="Helvetica" w:hAnsi="Helvetica"/>
          <w:sz w:val="24"/>
          <w:lang w:val="es-DO"/>
        </w:rPr>
      </w:pPr>
    </w:p>
    <w:sectPr w:rsidR="009552F5" w:rsidRPr="00662FC8" w:rsidSect="009149FF">
      <w:pgSz w:w="15840" w:h="12240" w:orient="landscape" w:code="1"/>
      <w:pgMar w:top="720" w:right="720" w:bottom="720" w:left="720" w:header="720" w:footer="720" w:gutter="0"/>
      <w:cols w:num="2" w:space="720" w:equalWidth="0">
        <w:col w:w="6480" w:space="1440"/>
        <w:col w:w="648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D36A1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784289"/>
    <w:multiLevelType w:val="hybridMultilevel"/>
    <w:tmpl w:val="F79C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72E8E"/>
    <w:multiLevelType w:val="hybridMultilevel"/>
    <w:tmpl w:val="19286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A0D2D"/>
    <w:multiLevelType w:val="hybridMultilevel"/>
    <w:tmpl w:val="48E03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547475"/>
    <w:multiLevelType w:val="hybridMultilevel"/>
    <w:tmpl w:val="3C82C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097CB3"/>
    <w:multiLevelType w:val="hybridMultilevel"/>
    <w:tmpl w:val="446C4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4861F5"/>
    <w:multiLevelType w:val="hybridMultilevel"/>
    <w:tmpl w:val="7862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977AB5"/>
    <w:multiLevelType w:val="hybridMultilevel"/>
    <w:tmpl w:val="8B96950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nsid w:val="66021914"/>
    <w:multiLevelType w:val="hybridMultilevel"/>
    <w:tmpl w:val="8D08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513477"/>
    <w:multiLevelType w:val="hybridMultilevel"/>
    <w:tmpl w:val="B36E12EA"/>
    <w:lvl w:ilvl="0" w:tplc="3A6815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D364F9"/>
    <w:multiLevelType w:val="multilevel"/>
    <w:tmpl w:val="F4B674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7B35701B"/>
    <w:multiLevelType w:val="hybridMultilevel"/>
    <w:tmpl w:val="9650F25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4"/>
  </w:num>
  <w:num w:numId="4">
    <w:abstractNumId w:val="2"/>
  </w:num>
  <w:num w:numId="5">
    <w:abstractNumId w:val="5"/>
  </w:num>
  <w:num w:numId="6">
    <w:abstractNumId w:val="8"/>
  </w:num>
  <w:num w:numId="7">
    <w:abstractNumId w:val="1"/>
  </w:num>
  <w:num w:numId="8">
    <w:abstractNumId w:val="11"/>
  </w:num>
  <w:num w:numId="9">
    <w:abstractNumId w:val="7"/>
  </w:num>
  <w:num w:numId="10">
    <w:abstractNumId w:val="10"/>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stylePaneFormatFilter w:val="3F01"/>
  <w:defaultTabStop w:val="720"/>
  <w:hyphenationZone w:val="425"/>
  <w:noPunctuationKerning/>
  <w:characterSpacingControl w:val="doNotCompress"/>
  <w:compat/>
  <w:rsids>
    <w:rsidRoot w:val="00B27B7D"/>
    <w:rsid w:val="000019EB"/>
    <w:rsid w:val="0005485A"/>
    <w:rsid w:val="00060719"/>
    <w:rsid w:val="00093BE4"/>
    <w:rsid w:val="000A139C"/>
    <w:rsid w:val="000D2EBA"/>
    <w:rsid w:val="00113E2B"/>
    <w:rsid w:val="001434AA"/>
    <w:rsid w:val="001822D8"/>
    <w:rsid w:val="001B20D9"/>
    <w:rsid w:val="001C4D50"/>
    <w:rsid w:val="00213993"/>
    <w:rsid w:val="00233D92"/>
    <w:rsid w:val="002866E3"/>
    <w:rsid w:val="00296AD3"/>
    <w:rsid w:val="00296BF0"/>
    <w:rsid w:val="002A1FDD"/>
    <w:rsid w:val="00316492"/>
    <w:rsid w:val="003222DF"/>
    <w:rsid w:val="0035077B"/>
    <w:rsid w:val="00354447"/>
    <w:rsid w:val="00377B2D"/>
    <w:rsid w:val="004051E4"/>
    <w:rsid w:val="004670B1"/>
    <w:rsid w:val="004D097F"/>
    <w:rsid w:val="004E0C8E"/>
    <w:rsid w:val="00532E05"/>
    <w:rsid w:val="00550AF0"/>
    <w:rsid w:val="00623950"/>
    <w:rsid w:val="00642F73"/>
    <w:rsid w:val="00662FC8"/>
    <w:rsid w:val="006D7196"/>
    <w:rsid w:val="007320BB"/>
    <w:rsid w:val="00732313"/>
    <w:rsid w:val="007A271D"/>
    <w:rsid w:val="007A2B51"/>
    <w:rsid w:val="007D3472"/>
    <w:rsid w:val="007E1CD8"/>
    <w:rsid w:val="00896824"/>
    <w:rsid w:val="008E07E6"/>
    <w:rsid w:val="009149FF"/>
    <w:rsid w:val="00917803"/>
    <w:rsid w:val="00942679"/>
    <w:rsid w:val="00952881"/>
    <w:rsid w:val="009552F5"/>
    <w:rsid w:val="00977478"/>
    <w:rsid w:val="00977C4D"/>
    <w:rsid w:val="0099323E"/>
    <w:rsid w:val="00993680"/>
    <w:rsid w:val="009B4EA4"/>
    <w:rsid w:val="009F4880"/>
    <w:rsid w:val="00A54DEB"/>
    <w:rsid w:val="00A70FCA"/>
    <w:rsid w:val="00AF6AA6"/>
    <w:rsid w:val="00B22E60"/>
    <w:rsid w:val="00B23A19"/>
    <w:rsid w:val="00B27B7D"/>
    <w:rsid w:val="00B715F1"/>
    <w:rsid w:val="00BA3F2A"/>
    <w:rsid w:val="00C142A8"/>
    <w:rsid w:val="00C43A4A"/>
    <w:rsid w:val="00CD0FC1"/>
    <w:rsid w:val="00CD4CD8"/>
    <w:rsid w:val="00D054AB"/>
    <w:rsid w:val="00D529F2"/>
    <w:rsid w:val="00DD2389"/>
    <w:rsid w:val="00E4317F"/>
    <w:rsid w:val="00E64F94"/>
    <w:rsid w:val="00EA2753"/>
    <w:rsid w:val="00EE3AA9"/>
    <w:rsid w:val="00F2755C"/>
    <w:rsid w:val="00F339DD"/>
    <w:rsid w:val="00F61A13"/>
    <w:rsid w:val="00F947BC"/>
    <w:rsid w:val="00FF6C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FF"/>
    <w:rPr>
      <w:sz w:val="24"/>
      <w:szCs w:val="24"/>
    </w:rPr>
  </w:style>
  <w:style w:type="paragraph" w:styleId="Ttulo1">
    <w:name w:val="heading 1"/>
    <w:basedOn w:val="Normal"/>
    <w:next w:val="Normal"/>
    <w:qFormat/>
    <w:rsid w:val="009149FF"/>
    <w:pPr>
      <w:keepNext/>
      <w:ind w:left="-720"/>
      <w:outlineLvl w:val="0"/>
    </w:pPr>
    <w:rPr>
      <w:i/>
      <w:iCs/>
      <w:sz w:val="40"/>
    </w:rPr>
  </w:style>
  <w:style w:type="paragraph" w:styleId="Ttulo2">
    <w:name w:val="heading 2"/>
    <w:basedOn w:val="Normal"/>
    <w:next w:val="Normal"/>
    <w:qFormat/>
    <w:rsid w:val="009149FF"/>
    <w:pPr>
      <w:keepNext/>
      <w:ind w:left="36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9149FF"/>
    <w:pPr>
      <w:tabs>
        <w:tab w:val="center" w:pos="4320"/>
        <w:tab w:val="right" w:pos="8640"/>
      </w:tabs>
    </w:pPr>
  </w:style>
  <w:style w:type="character" w:styleId="Ttulodellibro">
    <w:name w:val="Book Title"/>
    <w:qFormat/>
    <w:rsid w:val="00C43A4A"/>
    <w:rPr>
      <w:b/>
      <w:bCs/>
      <w:smallCaps/>
      <w:spacing w:val="5"/>
    </w:rPr>
  </w:style>
  <w:style w:type="character" w:styleId="Textoennegrita">
    <w:name w:val="Strong"/>
    <w:qFormat/>
    <w:rsid w:val="00C43A4A"/>
    <w:rPr>
      <w:b/>
      <w:bCs/>
    </w:rPr>
  </w:style>
  <w:style w:type="paragraph" w:customStyle="1" w:styleId="ColorfulList-Accent11">
    <w:name w:val="Colorful List - Accent 11"/>
    <w:basedOn w:val="Normal"/>
    <w:qFormat/>
    <w:rsid w:val="00C43A4A"/>
    <w:pPr>
      <w:spacing w:after="200" w:line="276" w:lineRule="auto"/>
      <w:ind w:left="720"/>
      <w:contextualSpacing/>
    </w:pPr>
    <w:rPr>
      <w:rFonts w:ascii="Calibri" w:eastAsia="Calibri" w:hAnsi="Calibri"/>
      <w:sz w:val="22"/>
      <w:szCs w:val="22"/>
    </w:rPr>
  </w:style>
  <w:style w:type="paragraph" w:customStyle="1" w:styleId="Normal1">
    <w:name w:val="Normal1"/>
    <w:rsid w:val="00EA2753"/>
    <w:pPr>
      <w:widowControl w:val="0"/>
      <w:spacing w:line="276" w:lineRule="auto"/>
    </w:pPr>
    <w:rPr>
      <w:rFonts w:ascii="Arial" w:eastAsia="Arial" w:hAnsi="Arial" w:cs="Arial"/>
      <w:color w:val="000000"/>
      <w:sz w:val="22"/>
    </w:rPr>
  </w:style>
  <w:style w:type="character" w:styleId="Hipervnculo">
    <w:name w:val="Hyperlink"/>
    <w:rsid w:val="001C4D50"/>
    <w:rPr>
      <w:color w:val="0000FF"/>
      <w:u w:val="single"/>
    </w:rPr>
  </w:style>
  <w:style w:type="paragraph" w:styleId="Textodeglobo">
    <w:name w:val="Balloon Text"/>
    <w:basedOn w:val="Normal"/>
    <w:link w:val="TextodegloboCar"/>
    <w:rsid w:val="007D3472"/>
    <w:rPr>
      <w:rFonts w:ascii="Tahoma" w:hAnsi="Tahoma" w:cs="Tahoma"/>
      <w:sz w:val="16"/>
      <w:szCs w:val="16"/>
    </w:rPr>
  </w:style>
  <w:style w:type="character" w:customStyle="1" w:styleId="TextodegloboCar">
    <w:name w:val="Texto de globo Car"/>
    <w:link w:val="Textodeglobo"/>
    <w:rsid w:val="007D3472"/>
    <w:rPr>
      <w:rFonts w:ascii="Tahoma" w:hAnsi="Tahoma" w:cs="Tahoma"/>
      <w:sz w:val="16"/>
      <w:szCs w:val="16"/>
    </w:rPr>
  </w:style>
  <w:style w:type="character" w:styleId="Refdenotaalpie">
    <w:name w:val="footnote reference"/>
    <w:basedOn w:val="Fuentedeprrafopredeter"/>
    <w:rsid w:val="009552F5"/>
    <w:rPr>
      <w:vertAlign w:val="superscript"/>
    </w:rPr>
  </w:style>
  <w:style w:type="paragraph" w:styleId="Sinespaciado">
    <w:name w:val="No Spacing"/>
    <w:uiPriority w:val="1"/>
    <w:qFormat/>
    <w:rsid w:val="009552F5"/>
    <w:rPr>
      <w:rFonts w:ascii="Calibri" w:eastAsia="Calibri" w:hAnsi="Calibri"/>
      <w:sz w:val="22"/>
      <w:szCs w:val="22"/>
    </w:rPr>
  </w:style>
  <w:style w:type="table" w:styleId="Tablaconcuadrcula">
    <w:name w:val="Table Grid"/>
    <w:basedOn w:val="Tablanormal"/>
    <w:rsid w:val="009552F5"/>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E0C8E"/>
    <w:pPr>
      <w:spacing w:before="100" w:beforeAutospacing="1" w:after="100" w:afterAutospacing="1"/>
    </w:pPr>
  </w:style>
  <w:style w:type="character" w:customStyle="1" w:styleId="text">
    <w:name w:val="text"/>
    <w:basedOn w:val="Fuentedeprrafopredeter"/>
    <w:rsid w:val="004E0C8E"/>
  </w:style>
  <w:style w:type="paragraph" w:customStyle="1" w:styleId="line">
    <w:name w:val="line"/>
    <w:basedOn w:val="Normal"/>
    <w:rsid w:val="004E0C8E"/>
    <w:pPr>
      <w:spacing w:before="100" w:beforeAutospacing="1" w:after="100" w:afterAutospacing="1"/>
    </w:pPr>
  </w:style>
  <w:style w:type="paragraph" w:styleId="Ttulo">
    <w:name w:val="Title"/>
    <w:basedOn w:val="Normal1"/>
    <w:next w:val="Normal1"/>
    <w:link w:val="TtuloCar"/>
    <w:rsid w:val="00662FC8"/>
    <w:pPr>
      <w:keepNext/>
      <w:keepLines/>
      <w:widowControl/>
      <w:spacing w:after="60"/>
      <w:contextualSpacing/>
    </w:pPr>
    <w:rPr>
      <w:sz w:val="52"/>
      <w:szCs w:val="52"/>
    </w:rPr>
  </w:style>
  <w:style w:type="character" w:customStyle="1" w:styleId="TtuloCar">
    <w:name w:val="Título Car"/>
    <w:basedOn w:val="Fuentedeprrafopredeter"/>
    <w:link w:val="Ttulo"/>
    <w:rsid w:val="00662FC8"/>
    <w:rPr>
      <w:rFonts w:ascii="Arial" w:eastAsia="Arial" w:hAnsi="Arial" w:cs="Arial"/>
      <w:color w:val="000000"/>
      <w:sz w:val="52"/>
      <w:szCs w:val="52"/>
    </w:rPr>
  </w:style>
</w:styles>
</file>

<file path=word/webSettings.xml><?xml version="1.0" encoding="utf-8"?>
<w:webSettings xmlns:r="http://schemas.openxmlformats.org/officeDocument/2006/relationships" xmlns:w="http://schemas.openxmlformats.org/wordprocessingml/2006/main">
  <w:divs>
    <w:div w:id="64569488">
      <w:bodyDiv w:val="1"/>
      <w:marLeft w:val="0"/>
      <w:marRight w:val="0"/>
      <w:marTop w:val="0"/>
      <w:marBottom w:val="0"/>
      <w:divBdr>
        <w:top w:val="none" w:sz="0" w:space="0" w:color="auto"/>
        <w:left w:val="none" w:sz="0" w:space="0" w:color="auto"/>
        <w:bottom w:val="none" w:sz="0" w:space="0" w:color="auto"/>
        <w:right w:val="none" w:sz="0" w:space="0" w:color="auto"/>
      </w:divBdr>
    </w:div>
    <w:div w:id="79375550">
      <w:bodyDiv w:val="1"/>
      <w:marLeft w:val="0"/>
      <w:marRight w:val="0"/>
      <w:marTop w:val="0"/>
      <w:marBottom w:val="0"/>
      <w:divBdr>
        <w:top w:val="none" w:sz="0" w:space="0" w:color="auto"/>
        <w:left w:val="none" w:sz="0" w:space="0" w:color="auto"/>
        <w:bottom w:val="none" w:sz="0" w:space="0" w:color="auto"/>
        <w:right w:val="none" w:sz="0" w:space="0" w:color="auto"/>
      </w:divBdr>
    </w:div>
    <w:div w:id="114561942">
      <w:bodyDiv w:val="1"/>
      <w:marLeft w:val="0"/>
      <w:marRight w:val="0"/>
      <w:marTop w:val="0"/>
      <w:marBottom w:val="0"/>
      <w:divBdr>
        <w:top w:val="none" w:sz="0" w:space="0" w:color="auto"/>
        <w:left w:val="none" w:sz="0" w:space="0" w:color="auto"/>
        <w:bottom w:val="none" w:sz="0" w:space="0" w:color="auto"/>
        <w:right w:val="none" w:sz="0" w:space="0" w:color="auto"/>
      </w:divBdr>
    </w:div>
    <w:div w:id="663047290">
      <w:bodyDiv w:val="1"/>
      <w:marLeft w:val="0"/>
      <w:marRight w:val="0"/>
      <w:marTop w:val="0"/>
      <w:marBottom w:val="0"/>
      <w:divBdr>
        <w:top w:val="none" w:sz="0" w:space="0" w:color="auto"/>
        <w:left w:val="none" w:sz="0" w:space="0" w:color="auto"/>
        <w:bottom w:val="none" w:sz="0" w:space="0" w:color="auto"/>
        <w:right w:val="none" w:sz="0" w:space="0" w:color="auto"/>
      </w:divBdr>
    </w:div>
    <w:div w:id="788357788">
      <w:bodyDiv w:val="1"/>
      <w:marLeft w:val="0"/>
      <w:marRight w:val="0"/>
      <w:marTop w:val="0"/>
      <w:marBottom w:val="0"/>
      <w:divBdr>
        <w:top w:val="none" w:sz="0" w:space="0" w:color="auto"/>
        <w:left w:val="none" w:sz="0" w:space="0" w:color="auto"/>
        <w:bottom w:val="none" w:sz="0" w:space="0" w:color="auto"/>
        <w:right w:val="none" w:sz="0" w:space="0" w:color="auto"/>
      </w:divBdr>
    </w:div>
    <w:div w:id="873932558">
      <w:bodyDiv w:val="1"/>
      <w:marLeft w:val="0"/>
      <w:marRight w:val="0"/>
      <w:marTop w:val="0"/>
      <w:marBottom w:val="0"/>
      <w:divBdr>
        <w:top w:val="none" w:sz="0" w:space="0" w:color="auto"/>
        <w:left w:val="none" w:sz="0" w:space="0" w:color="auto"/>
        <w:bottom w:val="none" w:sz="0" w:space="0" w:color="auto"/>
        <w:right w:val="none" w:sz="0" w:space="0" w:color="auto"/>
      </w:divBdr>
    </w:div>
    <w:div w:id="1107236878">
      <w:bodyDiv w:val="1"/>
      <w:marLeft w:val="0"/>
      <w:marRight w:val="0"/>
      <w:marTop w:val="0"/>
      <w:marBottom w:val="0"/>
      <w:divBdr>
        <w:top w:val="none" w:sz="0" w:space="0" w:color="auto"/>
        <w:left w:val="none" w:sz="0" w:space="0" w:color="auto"/>
        <w:bottom w:val="none" w:sz="0" w:space="0" w:color="auto"/>
        <w:right w:val="none" w:sz="0" w:space="0" w:color="auto"/>
      </w:divBdr>
    </w:div>
    <w:div w:id="1414008594">
      <w:bodyDiv w:val="1"/>
      <w:marLeft w:val="0"/>
      <w:marRight w:val="0"/>
      <w:marTop w:val="0"/>
      <w:marBottom w:val="0"/>
      <w:divBdr>
        <w:top w:val="none" w:sz="0" w:space="0" w:color="auto"/>
        <w:left w:val="none" w:sz="0" w:space="0" w:color="auto"/>
        <w:bottom w:val="none" w:sz="0" w:space="0" w:color="auto"/>
        <w:right w:val="none" w:sz="0" w:space="0" w:color="auto"/>
      </w:divBdr>
    </w:div>
    <w:div w:id="1477450956">
      <w:bodyDiv w:val="1"/>
      <w:marLeft w:val="0"/>
      <w:marRight w:val="0"/>
      <w:marTop w:val="0"/>
      <w:marBottom w:val="0"/>
      <w:divBdr>
        <w:top w:val="none" w:sz="0" w:space="0" w:color="auto"/>
        <w:left w:val="none" w:sz="0" w:space="0" w:color="auto"/>
        <w:bottom w:val="none" w:sz="0" w:space="0" w:color="auto"/>
        <w:right w:val="none" w:sz="0" w:space="0" w:color="auto"/>
      </w:divBdr>
    </w:div>
    <w:div w:id="180395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B878AE6-62B8-471A-8DBD-FDC828F9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766</Words>
  <Characters>4216</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Links>
    <vt:vector size="6" baseType="variant">
      <vt:variant>
        <vt:i4>5636185</vt:i4>
      </vt:variant>
      <vt:variant>
        <vt:i4>0</vt:i4>
      </vt:variant>
      <vt:variant>
        <vt:i4>0</vt:i4>
      </vt:variant>
      <vt:variant>
        <vt:i4>5</vt:i4>
      </vt:variant>
      <vt:variant>
        <vt:lpwstr>mailto:Justin.Sok@gmail.com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kevin.hsu</dc:creator>
  <cp:lastModifiedBy>Nazareth</cp:lastModifiedBy>
  <cp:revision>8</cp:revision>
  <cp:lastPrinted>2016-02-21T14:16:00Z</cp:lastPrinted>
  <dcterms:created xsi:type="dcterms:W3CDTF">2018-04-02T20:08:00Z</dcterms:created>
  <dcterms:modified xsi:type="dcterms:W3CDTF">2019-09-29T16:21:00Z</dcterms:modified>
</cp:coreProperties>
</file>