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8A" w:rsidRPr="0012607D" w:rsidRDefault="00532C8A" w:rsidP="00532C8A">
      <w:pPr>
        <w:pStyle w:val="Textoindependiente"/>
        <w:ind w:right="-446"/>
        <w:rPr>
          <w:b/>
          <w:smallCaps/>
          <w:szCs w:val="24"/>
          <w:lang w:val="es-ES"/>
        </w:rPr>
      </w:pPr>
      <w:r w:rsidRPr="00480B4F">
        <w:rPr>
          <w:b/>
          <w:smallCaps/>
          <w:szCs w:val="24"/>
          <w:lang w:val="es-ES"/>
        </w:rPr>
        <w:t xml:space="preserve">4. </w:t>
      </w:r>
      <w:r w:rsidRPr="00480B4F">
        <w:rPr>
          <w:b/>
          <w:smallCaps/>
          <w:szCs w:val="24"/>
          <w:lang w:val="es-ES"/>
        </w:rPr>
        <w:tab/>
      </w:r>
      <w:r w:rsidR="0012607D" w:rsidRPr="0012607D">
        <w:rPr>
          <w:b/>
          <w:smallCaps/>
          <w:szCs w:val="24"/>
          <w:lang w:val="es-ES"/>
        </w:rPr>
        <w:t>La providencia de la expansión del Reino</w:t>
      </w:r>
      <w:r w:rsidRPr="0012607D">
        <w:rPr>
          <w:b/>
          <w:smallCaps/>
          <w:szCs w:val="24"/>
          <w:lang w:val="es-ES"/>
        </w:rPr>
        <w:t xml:space="preserve">: </w:t>
      </w:r>
    </w:p>
    <w:p w:rsidR="00532C8A" w:rsidRPr="0012607D" w:rsidRDefault="0012607D" w:rsidP="00532C8A">
      <w:pPr>
        <w:pStyle w:val="Textoindependiente"/>
        <w:ind w:right="-446" w:firstLine="720"/>
        <w:rPr>
          <w:b/>
          <w:smallCaps/>
          <w:szCs w:val="24"/>
        </w:rPr>
      </w:pPr>
      <w:r w:rsidRPr="0012607D">
        <w:rPr>
          <w:b/>
          <w:i/>
          <w:smallCaps/>
          <w:szCs w:val="24"/>
        </w:rPr>
        <w:t>El Dios soberano</w:t>
      </w:r>
    </w:p>
    <w:p w:rsidR="002D2968" w:rsidRPr="0012607D" w:rsidRDefault="002D2968" w:rsidP="002D2968">
      <w:pPr>
        <w:rPr>
          <w:rFonts w:ascii="Times New Roman" w:hAnsi="Times New Roman"/>
          <w:sz w:val="24"/>
          <w:szCs w:val="24"/>
        </w:rPr>
      </w:pPr>
    </w:p>
    <w:p w:rsidR="00532C8A" w:rsidRPr="0012607D" w:rsidRDefault="00532C8A" w:rsidP="002D2968">
      <w:pPr>
        <w:rPr>
          <w:rFonts w:ascii="Times New Roman" w:hAnsi="Times New Roman"/>
          <w:sz w:val="24"/>
          <w:szCs w:val="24"/>
        </w:rPr>
      </w:pPr>
    </w:p>
    <w:p w:rsidR="00532C8A" w:rsidRPr="0012607D" w:rsidRDefault="00532C8A" w:rsidP="002D2968">
      <w:pPr>
        <w:rPr>
          <w:rFonts w:ascii="Times New Roman" w:hAnsi="Times New Roman"/>
          <w:sz w:val="24"/>
          <w:szCs w:val="24"/>
        </w:rPr>
      </w:pPr>
    </w:p>
    <w:p w:rsidR="00532C8A" w:rsidRPr="0012607D" w:rsidRDefault="0012607D" w:rsidP="00532C8A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>Hechos</w:t>
      </w:r>
      <w:r w:rsidR="00532C8A" w:rsidRPr="0012607D">
        <w:rPr>
          <w:szCs w:val="24"/>
        </w:rPr>
        <w:t xml:space="preserve"> 5:34-39</w:t>
      </w:r>
    </w:p>
    <w:p w:rsidR="00532C8A" w:rsidRPr="0012607D" w:rsidRDefault="00532C8A" w:rsidP="00532C8A">
      <w:pPr>
        <w:pStyle w:val="Textoindependiente"/>
        <w:ind w:right="-450"/>
        <w:rPr>
          <w:szCs w:val="24"/>
        </w:rPr>
      </w:pPr>
    </w:p>
    <w:p w:rsidR="00532C8A" w:rsidRPr="0012607D" w:rsidRDefault="00532C8A" w:rsidP="00532C8A">
      <w:pPr>
        <w:pStyle w:val="Textoindependiente"/>
        <w:ind w:right="-450"/>
        <w:rPr>
          <w:szCs w:val="24"/>
        </w:rPr>
      </w:pPr>
    </w:p>
    <w:p w:rsidR="00532C8A" w:rsidRPr="0012607D" w:rsidRDefault="00532C8A" w:rsidP="00532C8A">
      <w:pPr>
        <w:pStyle w:val="Textoindependiente"/>
        <w:ind w:right="-450"/>
        <w:rPr>
          <w:szCs w:val="24"/>
        </w:rPr>
      </w:pPr>
    </w:p>
    <w:p w:rsidR="00532C8A" w:rsidRPr="0012607D" w:rsidRDefault="00532C8A" w:rsidP="00532C8A">
      <w:pPr>
        <w:pStyle w:val="Textoindependiente"/>
        <w:ind w:right="-450"/>
        <w:rPr>
          <w:szCs w:val="24"/>
          <w:u w:val="single"/>
        </w:rPr>
      </w:pPr>
    </w:p>
    <w:p w:rsidR="00532C8A" w:rsidRPr="0012607D" w:rsidRDefault="0012607D" w:rsidP="00532C8A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  <w:lang w:val="es-ES"/>
        </w:rPr>
      </w:pPr>
      <w:r w:rsidRPr="0012607D">
        <w:rPr>
          <w:szCs w:val="24"/>
          <w:lang w:val="es-ES"/>
        </w:rPr>
        <w:t>Profecías del Antiguo Testamento cumplidas:</w:t>
      </w:r>
    </w:p>
    <w:p w:rsidR="00532C8A" w:rsidRPr="0012607D" w:rsidRDefault="00532C8A" w:rsidP="00532C8A">
      <w:pPr>
        <w:pStyle w:val="Textoindependiente"/>
        <w:ind w:right="-450"/>
        <w:rPr>
          <w:szCs w:val="24"/>
          <w:u w:val="single"/>
          <w:lang w:val="es-ES"/>
        </w:rPr>
      </w:pPr>
    </w:p>
    <w:p w:rsidR="00532C8A" w:rsidRPr="0012607D" w:rsidRDefault="0012607D" w:rsidP="00532C8A">
      <w:pPr>
        <w:pStyle w:val="Textoindependiente"/>
        <w:numPr>
          <w:ilvl w:val="1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 xml:space="preserve">Salmo </w:t>
      </w:r>
      <w:r w:rsidR="00532C8A" w:rsidRPr="0012607D">
        <w:rPr>
          <w:szCs w:val="24"/>
        </w:rPr>
        <w:t xml:space="preserve">109:8 </w:t>
      </w:r>
      <w:r w:rsidR="00532C8A" w:rsidRPr="0012607D">
        <w:rPr>
          <w:szCs w:val="24"/>
        </w:rPr>
        <w:sym w:font="Wingdings" w:char="F0E0"/>
      </w:r>
      <w:r w:rsidRPr="0012607D">
        <w:rPr>
          <w:szCs w:val="24"/>
        </w:rPr>
        <w:t xml:space="preserve"> Hechos </w:t>
      </w:r>
      <w:r w:rsidR="00532C8A" w:rsidRPr="0012607D">
        <w:rPr>
          <w:szCs w:val="24"/>
        </w:rPr>
        <w:t>1:16-20</w:t>
      </w:r>
    </w:p>
    <w:p w:rsidR="00532C8A" w:rsidRPr="0012607D" w:rsidRDefault="00532C8A" w:rsidP="00532C8A">
      <w:pPr>
        <w:pStyle w:val="Textoindependiente"/>
        <w:ind w:left="1440" w:right="-450"/>
        <w:rPr>
          <w:szCs w:val="24"/>
          <w:u w:val="single"/>
        </w:rPr>
      </w:pPr>
    </w:p>
    <w:p w:rsidR="00532C8A" w:rsidRPr="0012607D" w:rsidRDefault="00532C8A" w:rsidP="00532C8A">
      <w:pPr>
        <w:pStyle w:val="Textoindependiente"/>
        <w:numPr>
          <w:ilvl w:val="1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 xml:space="preserve">Joel 2:28-32 </w:t>
      </w:r>
      <w:r w:rsidRPr="0012607D">
        <w:rPr>
          <w:szCs w:val="24"/>
        </w:rPr>
        <w:sym w:font="Wingdings" w:char="F0E0"/>
      </w:r>
      <w:r w:rsidRPr="0012607D">
        <w:rPr>
          <w:szCs w:val="24"/>
        </w:rPr>
        <w:t xml:space="preserve"> </w:t>
      </w:r>
      <w:r w:rsidR="0012607D" w:rsidRPr="0012607D">
        <w:rPr>
          <w:szCs w:val="24"/>
        </w:rPr>
        <w:t xml:space="preserve">Hechos </w:t>
      </w:r>
      <w:r w:rsidRPr="0012607D">
        <w:rPr>
          <w:szCs w:val="24"/>
        </w:rPr>
        <w:t>2:16-21</w:t>
      </w:r>
    </w:p>
    <w:p w:rsidR="00532C8A" w:rsidRPr="0012607D" w:rsidRDefault="00532C8A" w:rsidP="00532C8A">
      <w:pPr>
        <w:pStyle w:val="Textoindependiente"/>
        <w:ind w:left="1440" w:right="-450"/>
        <w:rPr>
          <w:szCs w:val="24"/>
          <w:u w:val="single"/>
        </w:rPr>
      </w:pPr>
    </w:p>
    <w:p w:rsidR="00532C8A" w:rsidRPr="0012607D" w:rsidRDefault="0012607D" w:rsidP="00532C8A">
      <w:pPr>
        <w:pStyle w:val="Textoindependiente"/>
        <w:numPr>
          <w:ilvl w:val="1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>Isaías</w:t>
      </w:r>
      <w:r w:rsidR="00532C8A" w:rsidRPr="0012607D">
        <w:rPr>
          <w:szCs w:val="24"/>
        </w:rPr>
        <w:t xml:space="preserve"> 49:6 </w:t>
      </w:r>
      <w:r w:rsidR="00532C8A" w:rsidRPr="0012607D">
        <w:rPr>
          <w:szCs w:val="24"/>
        </w:rPr>
        <w:sym w:font="Wingdings" w:char="F0E0"/>
      </w:r>
      <w:r w:rsidRPr="0012607D">
        <w:rPr>
          <w:szCs w:val="24"/>
        </w:rPr>
        <w:t xml:space="preserve"> Hechos </w:t>
      </w:r>
      <w:r w:rsidR="00532C8A" w:rsidRPr="0012607D">
        <w:rPr>
          <w:szCs w:val="24"/>
        </w:rPr>
        <w:t>13:46-47</w:t>
      </w:r>
    </w:p>
    <w:p w:rsidR="00532C8A" w:rsidRPr="0012607D" w:rsidRDefault="00532C8A" w:rsidP="00532C8A">
      <w:pPr>
        <w:pStyle w:val="Textoindependiente"/>
        <w:ind w:right="-450"/>
        <w:rPr>
          <w:szCs w:val="24"/>
          <w:u w:val="single"/>
        </w:rPr>
      </w:pPr>
    </w:p>
    <w:p w:rsidR="00532C8A" w:rsidRPr="0012607D" w:rsidRDefault="00532C8A" w:rsidP="00532C8A">
      <w:pPr>
        <w:pStyle w:val="Textoindependiente"/>
        <w:ind w:right="-450"/>
        <w:rPr>
          <w:szCs w:val="24"/>
          <w:u w:val="single"/>
        </w:rPr>
      </w:pPr>
    </w:p>
    <w:p w:rsidR="00532C8A" w:rsidRPr="0012607D" w:rsidRDefault="00532C8A" w:rsidP="00532C8A">
      <w:pPr>
        <w:pStyle w:val="Textoindependiente"/>
        <w:ind w:right="-450"/>
        <w:rPr>
          <w:szCs w:val="24"/>
          <w:u w:val="single"/>
        </w:rPr>
      </w:pPr>
    </w:p>
    <w:p w:rsidR="00532C8A" w:rsidRPr="0012607D" w:rsidRDefault="00532C8A" w:rsidP="00532C8A">
      <w:pPr>
        <w:pStyle w:val="Textoindependiente"/>
        <w:ind w:right="-450"/>
        <w:rPr>
          <w:szCs w:val="24"/>
          <w:u w:val="single"/>
        </w:rPr>
      </w:pPr>
    </w:p>
    <w:p w:rsidR="00532C8A" w:rsidRPr="0012607D" w:rsidRDefault="0012607D" w:rsidP="00532C8A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 xml:space="preserve">Hechos </w:t>
      </w:r>
      <w:r w:rsidR="00532C8A" w:rsidRPr="0012607D">
        <w:rPr>
          <w:szCs w:val="24"/>
        </w:rPr>
        <w:t>4:24-29</w:t>
      </w:r>
    </w:p>
    <w:p w:rsidR="006C1CF0" w:rsidRPr="0012607D" w:rsidRDefault="006C1CF0" w:rsidP="004447A9">
      <w:pPr>
        <w:rPr>
          <w:rFonts w:ascii="Times New Roman" w:hAnsi="Times New Roman"/>
          <w:sz w:val="24"/>
          <w:szCs w:val="24"/>
        </w:rPr>
      </w:pPr>
    </w:p>
    <w:p w:rsidR="006C1CF0" w:rsidRPr="0012607D" w:rsidRDefault="006C1CF0" w:rsidP="004447A9">
      <w:pPr>
        <w:rPr>
          <w:rFonts w:ascii="Times New Roman" w:hAnsi="Times New Roman"/>
          <w:sz w:val="24"/>
          <w:szCs w:val="24"/>
        </w:rPr>
      </w:pPr>
    </w:p>
    <w:p w:rsidR="006C1CF0" w:rsidRPr="0012607D" w:rsidRDefault="006C1CF0" w:rsidP="004447A9">
      <w:pPr>
        <w:rPr>
          <w:rFonts w:ascii="Times New Roman" w:hAnsi="Times New Roman"/>
          <w:sz w:val="24"/>
          <w:szCs w:val="24"/>
        </w:rPr>
      </w:pPr>
    </w:p>
    <w:p w:rsidR="004447A9" w:rsidRPr="0012607D" w:rsidRDefault="004447A9" w:rsidP="004447A9">
      <w:pPr>
        <w:rPr>
          <w:rFonts w:ascii="Times New Roman" w:hAnsi="Times New Roman"/>
          <w:sz w:val="24"/>
          <w:szCs w:val="24"/>
        </w:rPr>
      </w:pPr>
    </w:p>
    <w:p w:rsidR="004447A9" w:rsidRPr="0012607D" w:rsidRDefault="004447A9" w:rsidP="00532C8A">
      <w:pPr>
        <w:ind w:left="720"/>
        <w:rPr>
          <w:rFonts w:ascii="Times New Roman" w:hAnsi="Times New Roman"/>
          <w:sz w:val="24"/>
          <w:szCs w:val="24"/>
        </w:rPr>
      </w:pPr>
    </w:p>
    <w:p w:rsidR="004447A9" w:rsidRPr="0012607D" w:rsidRDefault="004447A9" w:rsidP="004447A9">
      <w:pPr>
        <w:rPr>
          <w:rFonts w:ascii="Times New Roman" w:hAnsi="Times New Roman"/>
          <w:sz w:val="24"/>
          <w:szCs w:val="24"/>
        </w:rPr>
      </w:pPr>
    </w:p>
    <w:p w:rsidR="004447A9" w:rsidRPr="0012607D" w:rsidRDefault="004447A9" w:rsidP="004447A9">
      <w:pPr>
        <w:pStyle w:val="Textoindependiente"/>
        <w:rPr>
          <w:szCs w:val="24"/>
        </w:rPr>
      </w:pPr>
    </w:p>
    <w:p w:rsidR="00532C8A" w:rsidRPr="0012607D" w:rsidRDefault="00532C8A" w:rsidP="003B6FDF">
      <w:pPr>
        <w:pStyle w:val="Textoindependiente"/>
        <w:rPr>
          <w:szCs w:val="24"/>
        </w:rPr>
      </w:pPr>
    </w:p>
    <w:p w:rsidR="00532C8A" w:rsidRPr="0012607D" w:rsidRDefault="00532C8A" w:rsidP="00532C8A">
      <w:pPr>
        <w:pStyle w:val="Textoindependiente"/>
        <w:ind w:right="-446"/>
        <w:rPr>
          <w:b/>
          <w:smallCaps/>
          <w:szCs w:val="24"/>
        </w:rPr>
      </w:pPr>
    </w:p>
    <w:p w:rsidR="00532C8A" w:rsidRPr="0012607D" w:rsidRDefault="0012607D" w:rsidP="00532C8A">
      <w:pPr>
        <w:pStyle w:val="Textoindependiente"/>
        <w:ind w:right="-446"/>
        <w:rPr>
          <w:b/>
          <w:smallCaps/>
          <w:szCs w:val="24"/>
        </w:rPr>
      </w:pPr>
      <w:r w:rsidRPr="0012607D">
        <w:rPr>
          <w:b/>
          <w:smallCaps/>
          <w:szCs w:val="24"/>
        </w:rPr>
        <w:t>Próxima semana: Clase</w:t>
      </w:r>
      <w:r w:rsidR="00532C8A" w:rsidRPr="0012607D">
        <w:rPr>
          <w:b/>
          <w:smallCaps/>
          <w:szCs w:val="24"/>
        </w:rPr>
        <w:t xml:space="preserve"> No. 9</w:t>
      </w:r>
    </w:p>
    <w:p w:rsidR="00C73A20" w:rsidRDefault="0012607D" w:rsidP="00C73A20">
      <w:pPr>
        <w:pStyle w:val="Textoindependiente"/>
        <w:ind w:right="-446"/>
        <w:rPr>
          <w:b/>
          <w:i/>
          <w:smallCaps/>
          <w:szCs w:val="24"/>
        </w:rPr>
      </w:pPr>
      <w:r w:rsidRPr="0012607D">
        <w:rPr>
          <w:b/>
          <w:i/>
          <w:smallCaps/>
          <w:szCs w:val="24"/>
        </w:rPr>
        <w:t>Introducción a las epístolas paulinas</w:t>
      </w:r>
    </w:p>
    <w:p w:rsidR="00480B4F" w:rsidRDefault="00480B4F" w:rsidP="00C73A20">
      <w:pPr>
        <w:pStyle w:val="Textoindependiente"/>
        <w:ind w:right="-446"/>
        <w:rPr>
          <w:b/>
          <w:i/>
          <w:smallCaps/>
          <w:szCs w:val="24"/>
        </w:rPr>
      </w:pPr>
    </w:p>
    <w:p w:rsidR="00480B4F" w:rsidRDefault="00480B4F" w:rsidP="00C73A20">
      <w:pPr>
        <w:pStyle w:val="Textoindependiente"/>
        <w:ind w:right="-446"/>
        <w:rPr>
          <w:b/>
          <w:i/>
          <w:smallCaps/>
          <w:szCs w:val="24"/>
        </w:rPr>
      </w:pPr>
    </w:p>
    <w:p w:rsidR="00480B4F" w:rsidRDefault="00480B4F" w:rsidP="00480B4F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80B4F" w:rsidRPr="00480B4F" w:rsidRDefault="00480B4F" w:rsidP="00480B4F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73A20" w:rsidRPr="0012607D" w:rsidRDefault="007A166A" w:rsidP="00C73A20">
      <w:pPr>
        <w:keepNext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  <w:r w:rsidRPr="0012607D">
        <w:rPr>
          <w:rFonts w:ascii="Times New Roman" w:hAnsi="Times New Roman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-209550</wp:posOffset>
            </wp:positionV>
            <wp:extent cx="1028700" cy="9239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12607D" w:rsidRPr="0012607D"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  <w:t>Seminario Básico</w:t>
      </w:r>
      <w:r w:rsidR="00C73A20" w:rsidRPr="0012607D"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  <w:t>—</w:t>
      </w:r>
      <w:r w:rsidR="0012607D" w:rsidRPr="0012607D"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  <w:t>Panorama del N.T.</w:t>
      </w:r>
    </w:p>
    <w:p w:rsidR="00C73A20" w:rsidRPr="0012607D" w:rsidRDefault="0012607D" w:rsidP="00C73A20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12607D">
        <w:rPr>
          <w:rFonts w:ascii="Times New Roman" w:hAnsi="Times New Roman"/>
          <w:b/>
          <w:bCs/>
          <w:sz w:val="28"/>
          <w:szCs w:val="28"/>
          <w:lang w:val="es-ES"/>
        </w:rPr>
        <w:t>Clase 8:  Los Hechos de los Apóstoles</w:t>
      </w:r>
      <w:r w:rsidR="00C73A20" w:rsidRPr="0012607D">
        <w:rPr>
          <w:rFonts w:ascii="Times New Roman" w:hAnsi="Times New Roman"/>
          <w:b/>
          <w:bCs/>
          <w:sz w:val="28"/>
          <w:szCs w:val="28"/>
          <w:lang w:val="es-ES"/>
        </w:rPr>
        <w:t>:</w:t>
      </w:r>
    </w:p>
    <w:p w:rsidR="00C73A20" w:rsidRPr="00480B4F" w:rsidRDefault="00C73A20" w:rsidP="00C73A20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12607D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Pr="00480B4F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</w:t>
      </w:r>
      <w:r w:rsidR="0012607D" w:rsidRPr="00480B4F">
        <w:rPr>
          <w:rFonts w:ascii="Times New Roman" w:hAnsi="Times New Roman"/>
          <w:b/>
          <w:bCs/>
          <w:sz w:val="28"/>
          <w:szCs w:val="28"/>
          <w:lang w:val="es-ES"/>
        </w:rPr>
        <w:t>El Reino se expande</w:t>
      </w:r>
    </w:p>
    <w:p w:rsidR="00C73A20" w:rsidRPr="00480B4F" w:rsidRDefault="00C73A20" w:rsidP="00C73A20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C73A20" w:rsidRPr="00480B4F" w:rsidRDefault="00C73A20" w:rsidP="00C73A20">
      <w:pPr>
        <w:rPr>
          <w:rFonts w:ascii="Times New Roman" w:hAnsi="Times New Roman"/>
          <w:lang w:val="es-ES"/>
        </w:rPr>
      </w:pPr>
    </w:p>
    <w:p w:rsidR="00423985" w:rsidRPr="0012607D" w:rsidRDefault="0012607D" w:rsidP="00B42EA9">
      <w:pPr>
        <w:pStyle w:val="Textoindependiente"/>
        <w:ind w:right="-450"/>
        <w:jc w:val="center"/>
        <w:rPr>
          <w:i/>
          <w:szCs w:val="24"/>
          <w:lang w:val="es-ES"/>
        </w:rPr>
      </w:pPr>
      <w:r w:rsidRPr="0012607D">
        <w:rPr>
          <w:i/>
          <w:szCs w:val="24"/>
          <w:lang w:val="es-ES"/>
        </w:rPr>
        <w:t>«Pero recibiréis poder, cuando haya venido sobre vosotros el Espíritu Santo, y me seréis testigos en Jerusalén, en toda Judea, en Samaria, y hasta lo último de la tierra.»</w:t>
      </w:r>
      <w:r w:rsidRPr="0012607D">
        <w:rPr>
          <w:color w:val="222222"/>
          <w:shd w:val="clear" w:color="auto" w:fill="FFFFFF"/>
          <w:lang w:val="es-ES"/>
        </w:rPr>
        <w:t xml:space="preserve"> </w:t>
      </w:r>
      <w:r w:rsidRPr="0012607D">
        <w:rPr>
          <w:smallCaps/>
          <w:szCs w:val="24"/>
          <w:lang w:val="es-ES"/>
        </w:rPr>
        <w:t>– Hechos</w:t>
      </w:r>
      <w:r w:rsidR="00423985" w:rsidRPr="0012607D">
        <w:rPr>
          <w:smallCaps/>
          <w:szCs w:val="24"/>
          <w:lang w:val="es-ES"/>
        </w:rPr>
        <w:t xml:space="preserve"> 1:8</w:t>
      </w: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  <w:u w:val="single"/>
          <w:lang w:val="es-ES"/>
        </w:rPr>
      </w:pP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  <w:u w:val="single"/>
          <w:lang w:val="es-ES"/>
        </w:rPr>
      </w:pPr>
    </w:p>
    <w:p w:rsidR="00423985" w:rsidRPr="0012607D" w:rsidRDefault="0012607D" w:rsidP="00423985">
      <w:pPr>
        <w:pStyle w:val="Textoindependiente"/>
        <w:numPr>
          <w:ilvl w:val="0"/>
          <w:numId w:val="10"/>
        </w:numPr>
        <w:ind w:right="-450"/>
        <w:rPr>
          <w:b/>
          <w:smallCaps/>
          <w:szCs w:val="24"/>
          <w:lang w:val="es-ES"/>
        </w:rPr>
      </w:pPr>
      <w:r w:rsidRPr="0012607D">
        <w:rPr>
          <w:b/>
          <w:smallCaps/>
          <w:szCs w:val="24"/>
          <w:lang w:val="es-ES"/>
        </w:rPr>
        <w:t>Introducción:  «Hasta lo último de la tierra…»</w:t>
      </w:r>
      <w:r w:rsidR="00480B4F">
        <w:rPr>
          <w:b/>
          <w:smallCaps/>
          <w:szCs w:val="24"/>
          <w:lang w:val="es-ES"/>
        </w:rPr>
        <w:t>.</w:t>
      </w: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  <w:lang w:val="es-ES"/>
        </w:rPr>
      </w:pP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  <w:lang w:val="es-ES"/>
        </w:rPr>
      </w:pP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  <w:lang w:val="es-ES"/>
        </w:rPr>
      </w:pPr>
    </w:p>
    <w:p w:rsidR="00423985" w:rsidRPr="0012607D" w:rsidRDefault="0012607D" w:rsidP="00423985">
      <w:pPr>
        <w:pStyle w:val="Textoindependiente"/>
        <w:numPr>
          <w:ilvl w:val="0"/>
          <w:numId w:val="10"/>
        </w:numPr>
        <w:ind w:right="-450"/>
        <w:rPr>
          <w:b/>
          <w:smallCaps/>
          <w:szCs w:val="24"/>
        </w:rPr>
      </w:pPr>
      <w:r w:rsidRPr="0012607D">
        <w:rPr>
          <w:b/>
          <w:smallCaps/>
          <w:szCs w:val="24"/>
        </w:rPr>
        <w:t>Contexto</w:t>
      </w: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</w:rPr>
      </w:pPr>
    </w:p>
    <w:p w:rsidR="00423985" w:rsidRPr="0012607D" w:rsidRDefault="0012607D" w:rsidP="00423985">
      <w:pPr>
        <w:pStyle w:val="Textoindependiente"/>
        <w:numPr>
          <w:ilvl w:val="1"/>
          <w:numId w:val="10"/>
        </w:numPr>
        <w:ind w:right="-450"/>
        <w:rPr>
          <w:b/>
          <w:smallCaps/>
          <w:szCs w:val="24"/>
        </w:rPr>
      </w:pPr>
      <w:r w:rsidRPr="0012607D">
        <w:rPr>
          <w:b/>
          <w:smallCaps/>
          <w:szCs w:val="24"/>
        </w:rPr>
        <w:t>Autoría y fecha</w:t>
      </w: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</w:rPr>
      </w:pP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</w:rPr>
      </w:pPr>
    </w:p>
    <w:p w:rsidR="0012607D" w:rsidRPr="0012607D" w:rsidRDefault="0012607D" w:rsidP="00423985">
      <w:pPr>
        <w:pStyle w:val="Textoindependiente"/>
        <w:ind w:right="-450"/>
        <w:rPr>
          <w:b/>
          <w:smallCaps/>
          <w:szCs w:val="24"/>
        </w:rPr>
      </w:pPr>
    </w:p>
    <w:p w:rsidR="00423985" w:rsidRPr="0012607D" w:rsidRDefault="0012607D" w:rsidP="00423985">
      <w:pPr>
        <w:pStyle w:val="Textoindependiente"/>
        <w:numPr>
          <w:ilvl w:val="1"/>
          <w:numId w:val="10"/>
        </w:numPr>
        <w:ind w:right="-450"/>
        <w:rPr>
          <w:b/>
          <w:smallCaps/>
          <w:szCs w:val="24"/>
        </w:rPr>
      </w:pPr>
      <w:r w:rsidRPr="0012607D">
        <w:rPr>
          <w:b/>
          <w:smallCaps/>
          <w:szCs w:val="24"/>
        </w:rPr>
        <w:t>Propósito</w:t>
      </w: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</w:rPr>
      </w:pPr>
    </w:p>
    <w:p w:rsidR="00423985" w:rsidRPr="0012607D" w:rsidRDefault="00423985" w:rsidP="00423985">
      <w:pPr>
        <w:pStyle w:val="Textoindependiente"/>
        <w:ind w:right="-450"/>
        <w:rPr>
          <w:b/>
          <w:smallCaps/>
          <w:szCs w:val="24"/>
        </w:rPr>
      </w:pPr>
    </w:p>
    <w:p w:rsidR="00085548" w:rsidRPr="0012607D" w:rsidRDefault="00085548" w:rsidP="00423985">
      <w:pPr>
        <w:pStyle w:val="Textoindependiente"/>
        <w:ind w:right="-450"/>
        <w:rPr>
          <w:b/>
          <w:smallCaps/>
          <w:szCs w:val="24"/>
        </w:rPr>
      </w:pPr>
    </w:p>
    <w:p w:rsidR="00423985" w:rsidRPr="0012607D" w:rsidRDefault="0012607D" w:rsidP="00423985">
      <w:pPr>
        <w:pStyle w:val="Textoindependiente"/>
        <w:numPr>
          <w:ilvl w:val="0"/>
          <w:numId w:val="10"/>
        </w:numPr>
        <w:ind w:right="-450"/>
        <w:rPr>
          <w:smallCaps/>
          <w:szCs w:val="24"/>
          <w:lang w:val="es-ES"/>
        </w:rPr>
      </w:pPr>
      <w:r w:rsidRPr="0012607D">
        <w:rPr>
          <w:b/>
          <w:smallCaps/>
          <w:szCs w:val="24"/>
          <w:lang w:val="es-ES"/>
        </w:rPr>
        <w:t>Bosquejo para la clase de hoy</w:t>
      </w:r>
      <w:r w:rsidR="00423985" w:rsidRPr="0012607D">
        <w:rPr>
          <w:b/>
          <w:smallCaps/>
          <w:szCs w:val="24"/>
          <w:lang w:val="es-ES"/>
        </w:rPr>
        <w:t>:</w:t>
      </w:r>
      <w:r w:rsidR="00423985" w:rsidRPr="0012607D">
        <w:rPr>
          <w:smallCaps/>
          <w:szCs w:val="24"/>
          <w:lang w:val="es-ES"/>
        </w:rPr>
        <w:br/>
      </w:r>
    </w:p>
    <w:p w:rsidR="00423985" w:rsidRPr="0012607D" w:rsidRDefault="0012607D" w:rsidP="00423985">
      <w:pPr>
        <w:pStyle w:val="Textoindependiente"/>
        <w:numPr>
          <w:ilvl w:val="0"/>
          <w:numId w:val="11"/>
        </w:numPr>
        <w:spacing w:line="360" w:lineRule="auto"/>
        <w:ind w:left="806" w:right="-446"/>
        <w:rPr>
          <w:smallCaps/>
          <w:szCs w:val="24"/>
          <w:lang w:val="es-ES"/>
        </w:rPr>
      </w:pPr>
      <w:r w:rsidRPr="0012607D">
        <w:rPr>
          <w:szCs w:val="24"/>
          <w:lang w:val="es-ES"/>
        </w:rPr>
        <w:t>El poder de la expansión del Reino</w:t>
      </w:r>
      <w:r w:rsidR="00423985" w:rsidRPr="0012607D">
        <w:rPr>
          <w:szCs w:val="24"/>
          <w:lang w:val="es-ES"/>
        </w:rPr>
        <w:t xml:space="preserve">: </w:t>
      </w:r>
      <w:r w:rsidRPr="0012607D">
        <w:rPr>
          <w:i/>
          <w:szCs w:val="24"/>
          <w:lang w:val="es-ES"/>
        </w:rPr>
        <w:t>El Espíritu Santo</w:t>
      </w:r>
    </w:p>
    <w:p w:rsidR="00423985" w:rsidRPr="0012607D" w:rsidRDefault="0012607D" w:rsidP="00423985">
      <w:pPr>
        <w:pStyle w:val="Textoindependiente"/>
        <w:numPr>
          <w:ilvl w:val="0"/>
          <w:numId w:val="11"/>
        </w:numPr>
        <w:spacing w:line="360" w:lineRule="auto"/>
        <w:ind w:left="806" w:right="-446"/>
        <w:rPr>
          <w:smallCaps/>
          <w:szCs w:val="24"/>
          <w:lang w:val="es-ES"/>
        </w:rPr>
      </w:pPr>
      <w:r w:rsidRPr="0012607D">
        <w:rPr>
          <w:szCs w:val="24"/>
          <w:lang w:val="es-ES"/>
        </w:rPr>
        <w:t>El mensaje de la expansión del Reino</w:t>
      </w:r>
      <w:r w:rsidR="00423985" w:rsidRPr="0012607D">
        <w:rPr>
          <w:szCs w:val="24"/>
          <w:lang w:val="es-ES"/>
        </w:rPr>
        <w:t xml:space="preserve">: </w:t>
      </w:r>
      <w:r w:rsidRPr="0012607D">
        <w:rPr>
          <w:i/>
          <w:szCs w:val="24"/>
          <w:lang w:val="es-ES"/>
        </w:rPr>
        <w:t>El evangelio</w:t>
      </w:r>
    </w:p>
    <w:p w:rsidR="00423985" w:rsidRPr="0012607D" w:rsidRDefault="0012607D" w:rsidP="00423985">
      <w:pPr>
        <w:pStyle w:val="Textoindependiente"/>
        <w:numPr>
          <w:ilvl w:val="0"/>
          <w:numId w:val="11"/>
        </w:numPr>
        <w:spacing w:line="360" w:lineRule="auto"/>
        <w:ind w:left="806" w:right="-446"/>
        <w:rPr>
          <w:smallCaps/>
          <w:szCs w:val="24"/>
          <w:lang w:val="es-ES"/>
        </w:rPr>
      </w:pPr>
      <w:r w:rsidRPr="0012607D">
        <w:rPr>
          <w:szCs w:val="24"/>
          <w:lang w:val="es-ES"/>
        </w:rPr>
        <w:t>La progresión de la expansión del Reino</w:t>
      </w:r>
      <w:r w:rsidR="005170B1" w:rsidRPr="0012607D">
        <w:rPr>
          <w:szCs w:val="24"/>
          <w:lang w:val="es-ES"/>
        </w:rPr>
        <w:t xml:space="preserve">: </w:t>
      </w:r>
      <w:r w:rsidRPr="0012607D">
        <w:rPr>
          <w:i/>
          <w:szCs w:val="24"/>
          <w:lang w:val="es-ES"/>
        </w:rPr>
        <w:t>A las naciones</w:t>
      </w:r>
    </w:p>
    <w:p w:rsidR="00423985" w:rsidRPr="0012607D" w:rsidRDefault="0012607D" w:rsidP="00085548">
      <w:pPr>
        <w:pStyle w:val="Textoindependiente"/>
        <w:numPr>
          <w:ilvl w:val="0"/>
          <w:numId w:val="11"/>
        </w:numPr>
        <w:ind w:left="806" w:right="-446"/>
        <w:rPr>
          <w:smallCaps/>
          <w:szCs w:val="24"/>
          <w:lang w:val="es-ES"/>
        </w:rPr>
      </w:pPr>
      <w:r w:rsidRPr="0012607D">
        <w:rPr>
          <w:szCs w:val="24"/>
          <w:lang w:val="es-ES"/>
        </w:rPr>
        <w:t>La providencia de la expansión del Reino</w:t>
      </w:r>
      <w:r w:rsidR="00423985" w:rsidRPr="0012607D">
        <w:rPr>
          <w:szCs w:val="24"/>
          <w:lang w:val="es-ES"/>
        </w:rPr>
        <w:t xml:space="preserve">: </w:t>
      </w:r>
      <w:r w:rsidRPr="0012607D">
        <w:rPr>
          <w:i/>
          <w:szCs w:val="24"/>
          <w:lang w:val="es-ES"/>
        </w:rPr>
        <w:t>El Dios soberano</w:t>
      </w:r>
    </w:p>
    <w:p w:rsidR="00085548" w:rsidRPr="0012607D" w:rsidRDefault="00085548" w:rsidP="00085548">
      <w:pPr>
        <w:pStyle w:val="Textoindependiente"/>
        <w:ind w:right="-446"/>
        <w:rPr>
          <w:b/>
          <w:smallCaps/>
          <w:szCs w:val="24"/>
          <w:lang w:val="es-ES"/>
        </w:rPr>
      </w:pPr>
    </w:p>
    <w:p w:rsidR="00C73A20" w:rsidRPr="0012607D" w:rsidRDefault="00C73A20" w:rsidP="00085548">
      <w:pPr>
        <w:pStyle w:val="Textoindependiente"/>
        <w:ind w:right="-446"/>
        <w:rPr>
          <w:b/>
          <w:smallCaps/>
          <w:szCs w:val="24"/>
          <w:lang w:val="es-ES"/>
        </w:rPr>
      </w:pPr>
    </w:p>
    <w:p w:rsidR="00C73A20" w:rsidRPr="0012607D" w:rsidRDefault="00C73A20" w:rsidP="00085548">
      <w:pPr>
        <w:pStyle w:val="Textoindependiente"/>
        <w:ind w:right="-446"/>
        <w:rPr>
          <w:b/>
          <w:smallCaps/>
          <w:szCs w:val="24"/>
          <w:lang w:val="es-ES"/>
        </w:rPr>
      </w:pPr>
    </w:p>
    <w:p w:rsidR="0012607D" w:rsidRPr="0012607D" w:rsidRDefault="0012607D" w:rsidP="00085548">
      <w:pPr>
        <w:pStyle w:val="Textoindependiente"/>
        <w:ind w:right="-446"/>
        <w:rPr>
          <w:b/>
          <w:smallCaps/>
          <w:szCs w:val="24"/>
          <w:lang w:val="es-ES"/>
        </w:rPr>
      </w:pPr>
    </w:p>
    <w:p w:rsidR="00085548" w:rsidRPr="0012607D" w:rsidRDefault="0012607D" w:rsidP="00085548">
      <w:pPr>
        <w:pStyle w:val="Textoindependiente"/>
        <w:ind w:right="-446"/>
        <w:rPr>
          <w:b/>
          <w:smallCaps/>
          <w:szCs w:val="24"/>
          <w:lang w:val="es-ES"/>
        </w:rPr>
      </w:pPr>
      <w:r w:rsidRPr="00480B4F">
        <w:rPr>
          <w:b/>
          <w:smallCaps/>
          <w:szCs w:val="24"/>
          <w:lang w:val="es-ES"/>
        </w:rPr>
        <w:lastRenderedPageBreak/>
        <w:t xml:space="preserve">1. </w:t>
      </w:r>
      <w:r w:rsidRPr="00480B4F">
        <w:rPr>
          <w:b/>
          <w:smallCaps/>
          <w:szCs w:val="24"/>
          <w:lang w:val="es-ES"/>
        </w:rPr>
        <w:tab/>
      </w:r>
      <w:r w:rsidRPr="0012607D">
        <w:rPr>
          <w:b/>
          <w:smallCaps/>
          <w:szCs w:val="24"/>
          <w:lang w:val="es-ES"/>
        </w:rPr>
        <w:t>El poder de la expansión del Reino</w:t>
      </w:r>
      <w:r w:rsidR="00085548" w:rsidRPr="0012607D">
        <w:rPr>
          <w:b/>
          <w:smallCaps/>
          <w:szCs w:val="24"/>
          <w:lang w:val="es-ES"/>
        </w:rPr>
        <w:t xml:space="preserve">: </w:t>
      </w:r>
    </w:p>
    <w:p w:rsidR="00085548" w:rsidRPr="0012607D" w:rsidRDefault="0012607D" w:rsidP="00085548">
      <w:pPr>
        <w:pStyle w:val="Textoindependiente"/>
        <w:ind w:right="-446" w:firstLine="720"/>
        <w:rPr>
          <w:b/>
          <w:smallCaps/>
          <w:szCs w:val="24"/>
        </w:rPr>
      </w:pPr>
      <w:r w:rsidRPr="0012607D">
        <w:rPr>
          <w:b/>
          <w:i/>
          <w:smallCaps/>
          <w:szCs w:val="24"/>
        </w:rPr>
        <w:t>El Espíritu Santo</w:t>
      </w:r>
    </w:p>
    <w:p w:rsidR="00423985" w:rsidRPr="0012607D" w:rsidRDefault="00423985" w:rsidP="00085548">
      <w:pPr>
        <w:pStyle w:val="Textoindependiente"/>
        <w:ind w:right="-450"/>
        <w:rPr>
          <w:b/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right="-450"/>
        <w:rPr>
          <w:szCs w:val="24"/>
          <w:u w:val="single"/>
        </w:rPr>
      </w:pPr>
    </w:p>
    <w:p w:rsidR="00085548" w:rsidRPr="0012607D" w:rsidRDefault="0012607D" w:rsidP="00085548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>Hechos</w:t>
      </w:r>
      <w:r w:rsidR="00085548" w:rsidRPr="0012607D">
        <w:rPr>
          <w:szCs w:val="24"/>
        </w:rPr>
        <w:t xml:space="preserve"> 2:1-4</w:t>
      </w: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12607D" w:rsidP="00085548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>Hechos</w:t>
      </w:r>
      <w:r w:rsidR="00085548" w:rsidRPr="0012607D">
        <w:rPr>
          <w:szCs w:val="24"/>
        </w:rPr>
        <w:t xml:space="preserve"> 8:17</w:t>
      </w: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12607D" w:rsidP="00085548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 xml:space="preserve">Hechos </w:t>
      </w:r>
      <w:r w:rsidR="00085548" w:rsidRPr="0012607D">
        <w:rPr>
          <w:szCs w:val="24"/>
        </w:rPr>
        <w:t>10:44-45</w:t>
      </w:r>
    </w:p>
    <w:p w:rsidR="00085548" w:rsidRPr="0012607D" w:rsidRDefault="00085548" w:rsidP="00085548">
      <w:pPr>
        <w:pStyle w:val="Textoindependiente"/>
        <w:ind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right="-450"/>
        <w:rPr>
          <w:b/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right="-450"/>
        <w:rPr>
          <w:b/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right="-450"/>
        <w:rPr>
          <w:b/>
          <w:szCs w:val="24"/>
          <w:u w:val="single"/>
        </w:rPr>
      </w:pPr>
    </w:p>
    <w:p w:rsidR="00085548" w:rsidRPr="0012607D" w:rsidRDefault="0012607D" w:rsidP="00085548">
      <w:pPr>
        <w:pStyle w:val="Textoindependiente"/>
        <w:ind w:right="-446"/>
        <w:rPr>
          <w:b/>
          <w:smallCaps/>
          <w:szCs w:val="24"/>
          <w:lang w:val="es-ES"/>
        </w:rPr>
      </w:pPr>
      <w:r w:rsidRPr="00480B4F">
        <w:rPr>
          <w:b/>
          <w:smallCaps/>
          <w:szCs w:val="24"/>
          <w:lang w:val="es-ES"/>
        </w:rPr>
        <w:t xml:space="preserve">2. </w:t>
      </w:r>
      <w:r w:rsidRPr="00480B4F">
        <w:rPr>
          <w:b/>
          <w:smallCaps/>
          <w:szCs w:val="24"/>
          <w:lang w:val="es-ES"/>
        </w:rPr>
        <w:tab/>
      </w:r>
      <w:r w:rsidRPr="0012607D">
        <w:rPr>
          <w:b/>
          <w:smallCaps/>
          <w:szCs w:val="24"/>
          <w:lang w:val="es-ES"/>
        </w:rPr>
        <w:t>El mensaje de la expansión del Reino</w:t>
      </w:r>
      <w:r w:rsidR="00085548" w:rsidRPr="0012607D">
        <w:rPr>
          <w:b/>
          <w:smallCaps/>
          <w:szCs w:val="24"/>
          <w:lang w:val="es-ES"/>
        </w:rPr>
        <w:t xml:space="preserve">: </w:t>
      </w:r>
    </w:p>
    <w:p w:rsidR="00085548" w:rsidRPr="0012607D" w:rsidRDefault="0012607D" w:rsidP="00085548">
      <w:pPr>
        <w:pStyle w:val="Textoindependiente"/>
        <w:ind w:right="-446" w:firstLine="720"/>
        <w:rPr>
          <w:b/>
          <w:smallCaps/>
          <w:szCs w:val="24"/>
        </w:rPr>
      </w:pPr>
      <w:r w:rsidRPr="0012607D">
        <w:rPr>
          <w:b/>
          <w:i/>
          <w:smallCaps/>
          <w:szCs w:val="24"/>
        </w:rPr>
        <w:t>El evangelio de Jesucristo</w:t>
      </w:r>
    </w:p>
    <w:p w:rsidR="00085548" w:rsidRPr="0012607D" w:rsidRDefault="00085548" w:rsidP="00085548">
      <w:pPr>
        <w:pStyle w:val="Textoindependiente"/>
        <w:ind w:right="-450"/>
        <w:rPr>
          <w:b/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right="-450"/>
        <w:rPr>
          <w:b/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right="-450"/>
        <w:rPr>
          <w:b/>
          <w:szCs w:val="24"/>
          <w:u w:val="single"/>
        </w:rPr>
      </w:pPr>
    </w:p>
    <w:p w:rsidR="00085548" w:rsidRPr="0012607D" w:rsidRDefault="0012607D" w:rsidP="00085548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 xml:space="preserve">Hechos </w:t>
      </w:r>
      <w:r w:rsidR="00085548" w:rsidRPr="0012607D">
        <w:rPr>
          <w:szCs w:val="24"/>
        </w:rPr>
        <w:t>2:38-39</w:t>
      </w: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12607D" w:rsidP="00085548">
      <w:pPr>
        <w:pStyle w:val="Textoindependiente"/>
        <w:numPr>
          <w:ilvl w:val="0"/>
          <w:numId w:val="14"/>
        </w:numPr>
        <w:ind w:right="-450"/>
        <w:rPr>
          <w:szCs w:val="24"/>
          <w:u w:val="single"/>
        </w:rPr>
      </w:pPr>
      <w:r w:rsidRPr="0012607D">
        <w:rPr>
          <w:szCs w:val="24"/>
        </w:rPr>
        <w:t>Hechos</w:t>
      </w:r>
      <w:r w:rsidR="00085548" w:rsidRPr="0012607D">
        <w:rPr>
          <w:szCs w:val="24"/>
        </w:rPr>
        <w:t xml:space="preserve"> 3:13-15</w:t>
      </w: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C73A20" w:rsidRPr="0012607D" w:rsidRDefault="00C73A20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085548" w:rsidP="00085548">
      <w:pPr>
        <w:pStyle w:val="Textoindependiente"/>
        <w:ind w:left="720" w:right="-450"/>
        <w:rPr>
          <w:szCs w:val="24"/>
          <w:u w:val="single"/>
        </w:rPr>
      </w:pPr>
    </w:p>
    <w:p w:rsidR="00085548" w:rsidRPr="0012607D" w:rsidRDefault="0012607D" w:rsidP="00085548">
      <w:pPr>
        <w:pStyle w:val="Textoindependiente"/>
        <w:ind w:right="-446"/>
        <w:rPr>
          <w:b/>
          <w:smallCaps/>
          <w:szCs w:val="24"/>
          <w:lang w:val="es-ES"/>
        </w:rPr>
      </w:pPr>
      <w:r w:rsidRPr="00480B4F">
        <w:rPr>
          <w:b/>
          <w:smallCaps/>
          <w:szCs w:val="24"/>
          <w:lang w:val="es-ES"/>
        </w:rPr>
        <w:t xml:space="preserve">3. </w:t>
      </w:r>
      <w:r w:rsidRPr="00480B4F">
        <w:rPr>
          <w:b/>
          <w:smallCaps/>
          <w:szCs w:val="24"/>
          <w:lang w:val="es-ES"/>
        </w:rPr>
        <w:tab/>
      </w:r>
      <w:r w:rsidRPr="0012607D">
        <w:rPr>
          <w:b/>
          <w:smallCaps/>
          <w:szCs w:val="24"/>
          <w:lang w:val="es-ES"/>
        </w:rPr>
        <w:t>La progresión de la expansión del Reino</w:t>
      </w:r>
      <w:r w:rsidR="00085548" w:rsidRPr="0012607D">
        <w:rPr>
          <w:b/>
          <w:smallCaps/>
          <w:szCs w:val="24"/>
          <w:lang w:val="es-ES"/>
        </w:rPr>
        <w:t xml:space="preserve">: </w:t>
      </w:r>
    </w:p>
    <w:p w:rsidR="00085548" w:rsidRPr="0012607D" w:rsidRDefault="0012607D" w:rsidP="00085548">
      <w:pPr>
        <w:pStyle w:val="Textoindependiente"/>
        <w:ind w:right="-446" w:firstLine="720"/>
        <w:rPr>
          <w:b/>
          <w:i/>
          <w:smallCaps/>
          <w:szCs w:val="24"/>
          <w:lang w:val="es-ES"/>
        </w:rPr>
      </w:pPr>
      <w:r w:rsidRPr="0012607D">
        <w:rPr>
          <w:b/>
          <w:i/>
          <w:smallCaps/>
          <w:szCs w:val="24"/>
          <w:lang w:val="es-ES"/>
        </w:rPr>
        <w:lastRenderedPageBreak/>
        <w:t>A las naciones</w:t>
      </w:r>
    </w:p>
    <w:p w:rsidR="00085548" w:rsidRPr="0012607D" w:rsidRDefault="00085548" w:rsidP="00085548">
      <w:pPr>
        <w:ind w:right="-446"/>
        <w:rPr>
          <w:rFonts w:ascii="Times New Roman" w:hAnsi="Times New Roman"/>
          <w:sz w:val="24"/>
          <w:szCs w:val="24"/>
          <w:lang w:val="es-ES"/>
        </w:rPr>
      </w:pPr>
    </w:p>
    <w:p w:rsidR="00E714D2" w:rsidRPr="0012607D" w:rsidRDefault="0012607D" w:rsidP="00085548">
      <w:pPr>
        <w:pStyle w:val="Textoindependiente"/>
        <w:numPr>
          <w:ilvl w:val="0"/>
          <w:numId w:val="15"/>
        </w:numPr>
        <w:ind w:right="-446"/>
        <w:rPr>
          <w:szCs w:val="24"/>
          <w:lang w:val="es-ES"/>
        </w:rPr>
      </w:pPr>
      <w:r w:rsidRPr="0012607D">
        <w:rPr>
          <w:szCs w:val="24"/>
          <w:lang w:val="es-ES"/>
        </w:rPr>
        <w:t xml:space="preserve">El nacimieno de la Iglesia en Jerusalén </w:t>
      </w:r>
      <w:r w:rsidR="00E714D2" w:rsidRPr="0012607D">
        <w:rPr>
          <w:szCs w:val="24"/>
          <w:lang w:val="es-ES"/>
        </w:rPr>
        <w:t>(1:1–2:4</w:t>
      </w:r>
      <w:r w:rsidR="00085548" w:rsidRPr="0012607D">
        <w:rPr>
          <w:szCs w:val="24"/>
          <w:lang w:val="es-ES"/>
        </w:rPr>
        <w:t>7</w:t>
      </w:r>
      <w:r w:rsidR="00E714D2" w:rsidRPr="0012607D">
        <w:rPr>
          <w:szCs w:val="24"/>
          <w:lang w:val="es-ES"/>
        </w:rPr>
        <w:t>)</w:t>
      </w:r>
    </w:p>
    <w:p w:rsidR="00D50F49" w:rsidRPr="0012607D" w:rsidRDefault="00D50F49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E714D2" w:rsidRPr="0012607D" w:rsidRDefault="0012607D" w:rsidP="00085548">
      <w:pPr>
        <w:pStyle w:val="Textoindependiente"/>
        <w:numPr>
          <w:ilvl w:val="0"/>
          <w:numId w:val="15"/>
        </w:numPr>
        <w:ind w:right="-446"/>
        <w:rPr>
          <w:szCs w:val="24"/>
          <w:lang w:val="es-ES"/>
        </w:rPr>
      </w:pPr>
      <w:r w:rsidRPr="0012607D">
        <w:rPr>
          <w:szCs w:val="24"/>
          <w:lang w:val="es-ES"/>
        </w:rPr>
        <w:t>La expansión de la Iglesia en Jerusalén</w:t>
      </w:r>
      <w:r w:rsidR="00E714D2" w:rsidRPr="0012607D">
        <w:rPr>
          <w:szCs w:val="24"/>
          <w:lang w:val="es-ES"/>
        </w:rPr>
        <w:t xml:space="preserve"> (</w:t>
      </w:r>
      <w:r w:rsidR="00085548" w:rsidRPr="0012607D">
        <w:rPr>
          <w:szCs w:val="24"/>
          <w:lang w:val="es-ES"/>
        </w:rPr>
        <w:t>3:1</w:t>
      </w:r>
      <w:r w:rsidR="00E714D2" w:rsidRPr="0012607D">
        <w:rPr>
          <w:szCs w:val="24"/>
          <w:lang w:val="es-ES"/>
        </w:rPr>
        <w:t>–6:7)</w:t>
      </w:r>
    </w:p>
    <w:p w:rsidR="00D50F49" w:rsidRPr="0012607D" w:rsidRDefault="00D50F49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E714D2" w:rsidRPr="0012607D" w:rsidRDefault="0012607D" w:rsidP="00085548">
      <w:pPr>
        <w:pStyle w:val="Textoindependiente"/>
        <w:numPr>
          <w:ilvl w:val="0"/>
          <w:numId w:val="15"/>
        </w:numPr>
        <w:ind w:right="-446"/>
        <w:rPr>
          <w:szCs w:val="24"/>
          <w:lang w:val="es-ES"/>
        </w:rPr>
      </w:pPr>
      <w:r w:rsidRPr="0012607D">
        <w:rPr>
          <w:szCs w:val="24"/>
          <w:lang w:val="es-ES"/>
        </w:rPr>
        <w:t>La extensión de la Iglesia a Judea y Samaria</w:t>
      </w:r>
      <w:r w:rsidR="00E714D2" w:rsidRPr="0012607D">
        <w:rPr>
          <w:szCs w:val="24"/>
          <w:lang w:val="es-ES"/>
        </w:rPr>
        <w:t xml:space="preserve"> (6:8–9:31)</w:t>
      </w:r>
    </w:p>
    <w:p w:rsidR="00D50F49" w:rsidRPr="0012607D" w:rsidRDefault="00D50F49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D50F49" w:rsidRPr="0012607D" w:rsidRDefault="00D50F49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E714D2" w:rsidRPr="0012607D" w:rsidRDefault="0012607D" w:rsidP="00085548">
      <w:pPr>
        <w:pStyle w:val="Textoindependiente"/>
        <w:numPr>
          <w:ilvl w:val="0"/>
          <w:numId w:val="15"/>
        </w:numPr>
        <w:ind w:right="-446"/>
        <w:rPr>
          <w:szCs w:val="24"/>
          <w:lang w:val="es-ES"/>
        </w:rPr>
      </w:pPr>
      <w:r w:rsidRPr="0012607D">
        <w:rPr>
          <w:szCs w:val="24"/>
          <w:lang w:val="es-ES"/>
        </w:rPr>
        <w:t xml:space="preserve">La extensión de la Iglesia a los gentiles </w:t>
      </w:r>
      <w:r w:rsidR="00E714D2" w:rsidRPr="0012607D">
        <w:rPr>
          <w:szCs w:val="24"/>
          <w:lang w:val="es-ES"/>
        </w:rPr>
        <w:t>(9:32–12:24)</w:t>
      </w:r>
    </w:p>
    <w:p w:rsidR="00D50F49" w:rsidRPr="0012607D" w:rsidRDefault="00D50F49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D50F49" w:rsidRPr="0012607D" w:rsidRDefault="00D50F49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E714D2" w:rsidRPr="0012607D" w:rsidRDefault="0012607D" w:rsidP="00085548">
      <w:pPr>
        <w:pStyle w:val="Textoindependiente"/>
        <w:numPr>
          <w:ilvl w:val="0"/>
          <w:numId w:val="15"/>
        </w:numPr>
        <w:ind w:right="-446"/>
        <w:rPr>
          <w:szCs w:val="24"/>
          <w:lang w:val="es-ES"/>
        </w:rPr>
      </w:pPr>
      <w:r w:rsidRPr="0012607D">
        <w:rPr>
          <w:szCs w:val="24"/>
          <w:lang w:val="es-ES"/>
        </w:rPr>
        <w:t>La extensión de la Iglesia a Asia Me</w:t>
      </w:r>
      <w:r w:rsidR="00E714D2" w:rsidRPr="0012607D">
        <w:rPr>
          <w:szCs w:val="24"/>
          <w:lang w:val="es-ES"/>
        </w:rPr>
        <w:t>nor (12:25–16:5)</w:t>
      </w:r>
    </w:p>
    <w:p w:rsidR="00D50F49" w:rsidRPr="0012607D" w:rsidRDefault="00D50F49" w:rsidP="00085548">
      <w:pPr>
        <w:pStyle w:val="Textoindependiente"/>
        <w:ind w:right="-446"/>
        <w:rPr>
          <w:szCs w:val="24"/>
          <w:lang w:val="es-ES"/>
        </w:rPr>
      </w:pPr>
    </w:p>
    <w:p w:rsidR="00D50F49" w:rsidRPr="0012607D" w:rsidRDefault="00D50F49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b/>
          <w:i/>
          <w:szCs w:val="24"/>
          <w:lang w:val="es-ES"/>
        </w:rPr>
      </w:pPr>
    </w:p>
    <w:p w:rsidR="00E714D2" w:rsidRPr="0012607D" w:rsidRDefault="0012607D" w:rsidP="00085548">
      <w:pPr>
        <w:pStyle w:val="Textoindependiente"/>
        <w:numPr>
          <w:ilvl w:val="0"/>
          <w:numId w:val="15"/>
        </w:numPr>
        <w:ind w:right="-446"/>
        <w:rPr>
          <w:szCs w:val="24"/>
          <w:lang w:val="es-ES"/>
        </w:rPr>
      </w:pPr>
      <w:r w:rsidRPr="0012607D">
        <w:rPr>
          <w:szCs w:val="24"/>
          <w:lang w:val="es-ES"/>
        </w:rPr>
        <w:t xml:space="preserve">La extensión de la Iglesia al área del mar Egeo </w:t>
      </w:r>
      <w:r w:rsidR="00E714D2" w:rsidRPr="0012607D">
        <w:rPr>
          <w:szCs w:val="24"/>
          <w:lang w:val="es-ES"/>
        </w:rPr>
        <w:t>(16:6–19:20)</w:t>
      </w:r>
    </w:p>
    <w:p w:rsidR="00D50F49" w:rsidRPr="0012607D" w:rsidRDefault="00D50F49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C460AB" w:rsidRPr="0012607D" w:rsidRDefault="00C460AB" w:rsidP="00085548">
      <w:pPr>
        <w:pStyle w:val="Textoindependiente"/>
        <w:ind w:right="-446"/>
        <w:rPr>
          <w:szCs w:val="24"/>
          <w:lang w:val="es-ES"/>
        </w:rPr>
      </w:pPr>
    </w:p>
    <w:p w:rsidR="00D50F49" w:rsidRPr="0012607D" w:rsidRDefault="00D50F49" w:rsidP="00085548">
      <w:pPr>
        <w:pStyle w:val="Textoindependiente"/>
        <w:ind w:right="-446"/>
        <w:rPr>
          <w:szCs w:val="24"/>
          <w:lang w:val="es-ES"/>
        </w:rPr>
      </w:pPr>
    </w:p>
    <w:p w:rsidR="00E714D2" w:rsidRPr="0012607D" w:rsidRDefault="0012607D" w:rsidP="00085548">
      <w:pPr>
        <w:pStyle w:val="Textoindependiente"/>
        <w:numPr>
          <w:ilvl w:val="0"/>
          <w:numId w:val="15"/>
        </w:numPr>
        <w:ind w:right="-446"/>
        <w:rPr>
          <w:szCs w:val="24"/>
          <w:lang w:val="es-ES"/>
        </w:rPr>
      </w:pPr>
      <w:r w:rsidRPr="0012607D">
        <w:rPr>
          <w:szCs w:val="24"/>
          <w:lang w:val="es-ES"/>
        </w:rPr>
        <w:t>La extensión de la Iglesia a Roma</w:t>
      </w:r>
      <w:r w:rsidR="00E714D2" w:rsidRPr="0012607D">
        <w:rPr>
          <w:szCs w:val="24"/>
          <w:lang w:val="es-ES"/>
        </w:rPr>
        <w:t xml:space="preserve"> (19:21–28:31)</w:t>
      </w:r>
    </w:p>
    <w:p w:rsidR="00D50F49" w:rsidRPr="0012607D" w:rsidRDefault="00D50F49" w:rsidP="00085548">
      <w:pPr>
        <w:pStyle w:val="Textoindependiente"/>
        <w:ind w:right="-446"/>
        <w:rPr>
          <w:szCs w:val="24"/>
          <w:lang w:val="es-ES"/>
        </w:rPr>
      </w:pPr>
    </w:p>
    <w:p w:rsidR="003B6FDF" w:rsidRPr="0012607D" w:rsidRDefault="003B6FDF" w:rsidP="008A00F3">
      <w:pPr>
        <w:pStyle w:val="Ttulo2"/>
        <w:tabs>
          <w:tab w:val="num" w:pos="1080"/>
        </w:tabs>
        <w:rPr>
          <w:szCs w:val="24"/>
          <w:lang w:val="es-ES"/>
        </w:rPr>
      </w:pPr>
    </w:p>
    <w:sectPr w:rsidR="003B6FDF" w:rsidRPr="0012607D" w:rsidSect="00C73A20">
      <w:footerReference w:type="even" r:id="rId9"/>
      <w:footerReference w:type="default" r:id="rId10"/>
      <w:pgSz w:w="15840" w:h="12240" w:orient="landscape" w:code="1"/>
      <w:pgMar w:top="720" w:right="720" w:bottom="720" w:left="720" w:header="720" w:footer="1123" w:gutter="0"/>
      <w:cols w:num="2"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64" w:rsidRDefault="00340864">
      <w:r>
        <w:separator/>
      </w:r>
    </w:p>
  </w:endnote>
  <w:endnote w:type="continuationSeparator" w:id="1">
    <w:p w:rsidR="00340864" w:rsidRDefault="0034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8" w:rsidRDefault="001C75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55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5548" w:rsidRDefault="0008554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8" w:rsidRDefault="00085548">
    <w:pPr>
      <w:ind w:right="360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64" w:rsidRDefault="00340864">
      <w:r>
        <w:separator/>
      </w:r>
    </w:p>
  </w:footnote>
  <w:footnote w:type="continuationSeparator" w:id="1">
    <w:p w:rsidR="00340864" w:rsidRDefault="00340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26C5"/>
    <w:multiLevelType w:val="hybridMultilevel"/>
    <w:tmpl w:val="03D8AF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3793F"/>
    <w:multiLevelType w:val="hybridMultilevel"/>
    <w:tmpl w:val="79366B0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2A3F7EE8"/>
    <w:multiLevelType w:val="hybridMultilevel"/>
    <w:tmpl w:val="398A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03C85"/>
    <w:multiLevelType w:val="hybridMultilevel"/>
    <w:tmpl w:val="F6F47C34"/>
    <w:lvl w:ilvl="0" w:tplc="B2FCF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66882"/>
    <w:multiLevelType w:val="hybridMultilevel"/>
    <w:tmpl w:val="83E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F0A54"/>
    <w:multiLevelType w:val="hybridMultilevel"/>
    <w:tmpl w:val="BAE6C2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94F97"/>
    <w:multiLevelType w:val="hybridMultilevel"/>
    <w:tmpl w:val="3D3A292C"/>
    <w:lvl w:ilvl="0" w:tplc="B7B0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E1A6E"/>
    <w:multiLevelType w:val="hybridMultilevel"/>
    <w:tmpl w:val="3F2CC5A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>
    <w:nsid w:val="40E41FDC"/>
    <w:multiLevelType w:val="hybridMultilevel"/>
    <w:tmpl w:val="EBE2FF8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5E05D83"/>
    <w:multiLevelType w:val="singleLevel"/>
    <w:tmpl w:val="032E587C"/>
    <w:lvl w:ilvl="0">
      <w:start w:val="1"/>
      <w:numFmt w:val="upperLetter"/>
      <w:pStyle w:val="Ttulo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7FD7F1B"/>
    <w:multiLevelType w:val="hybridMultilevel"/>
    <w:tmpl w:val="3F4CBF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57DE3"/>
    <w:multiLevelType w:val="hybridMultilevel"/>
    <w:tmpl w:val="FEA0C3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EF2BF7"/>
    <w:multiLevelType w:val="hybridMultilevel"/>
    <w:tmpl w:val="D8A6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E7729"/>
    <w:multiLevelType w:val="hybridMultilevel"/>
    <w:tmpl w:val="46FCC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5B6D60"/>
    <w:multiLevelType w:val="hybridMultilevel"/>
    <w:tmpl w:val="AC70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9077A"/>
    <w:multiLevelType w:val="hybridMultilevel"/>
    <w:tmpl w:val="FEA0C3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5"/>
  </w:num>
  <w:num w:numId="12">
    <w:abstractNumId w:val="11"/>
  </w:num>
  <w:num w:numId="13">
    <w:abstractNumId w:val="6"/>
  </w:num>
  <w:num w:numId="14">
    <w:abstractNumId w:val="4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intFractionalCharacterWidth/>
  <w:hideSpellingErrors/>
  <w:hideGrammaticalErrors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49A1"/>
    <w:rsid w:val="00085548"/>
    <w:rsid w:val="000A18C4"/>
    <w:rsid w:val="000B06C7"/>
    <w:rsid w:val="000D03D3"/>
    <w:rsid w:val="0012607D"/>
    <w:rsid w:val="001873F0"/>
    <w:rsid w:val="001B1DF1"/>
    <w:rsid w:val="001C754B"/>
    <w:rsid w:val="00207D3E"/>
    <w:rsid w:val="00214126"/>
    <w:rsid w:val="002D2968"/>
    <w:rsid w:val="00335745"/>
    <w:rsid w:val="00340864"/>
    <w:rsid w:val="00354445"/>
    <w:rsid w:val="00364080"/>
    <w:rsid w:val="00390FBB"/>
    <w:rsid w:val="003B6FDF"/>
    <w:rsid w:val="00423985"/>
    <w:rsid w:val="004447A9"/>
    <w:rsid w:val="00480B4F"/>
    <w:rsid w:val="00494495"/>
    <w:rsid w:val="004B1520"/>
    <w:rsid w:val="004B71E5"/>
    <w:rsid w:val="00502777"/>
    <w:rsid w:val="0051551A"/>
    <w:rsid w:val="005170B1"/>
    <w:rsid w:val="00532C8A"/>
    <w:rsid w:val="005514B8"/>
    <w:rsid w:val="0067409B"/>
    <w:rsid w:val="00676B34"/>
    <w:rsid w:val="006C1CF0"/>
    <w:rsid w:val="006C2ADD"/>
    <w:rsid w:val="007A166A"/>
    <w:rsid w:val="00801DAB"/>
    <w:rsid w:val="00852FFA"/>
    <w:rsid w:val="008A00F3"/>
    <w:rsid w:val="008A38B8"/>
    <w:rsid w:val="008B0547"/>
    <w:rsid w:val="00901266"/>
    <w:rsid w:val="0091062E"/>
    <w:rsid w:val="00977732"/>
    <w:rsid w:val="00B42EA9"/>
    <w:rsid w:val="00B44860"/>
    <w:rsid w:val="00B91B67"/>
    <w:rsid w:val="00B96567"/>
    <w:rsid w:val="00BA6718"/>
    <w:rsid w:val="00BC065D"/>
    <w:rsid w:val="00C460AB"/>
    <w:rsid w:val="00C51579"/>
    <w:rsid w:val="00C6157D"/>
    <w:rsid w:val="00C716FD"/>
    <w:rsid w:val="00C73A20"/>
    <w:rsid w:val="00CE4F30"/>
    <w:rsid w:val="00D264F6"/>
    <w:rsid w:val="00D50F49"/>
    <w:rsid w:val="00D61374"/>
    <w:rsid w:val="00D80D86"/>
    <w:rsid w:val="00DB31C3"/>
    <w:rsid w:val="00DE33B4"/>
    <w:rsid w:val="00E17572"/>
    <w:rsid w:val="00E714D2"/>
    <w:rsid w:val="00EA49A1"/>
    <w:rsid w:val="00F47AC3"/>
    <w:rsid w:val="00F6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D3E"/>
    <w:rPr>
      <w:noProof/>
    </w:rPr>
  </w:style>
  <w:style w:type="paragraph" w:styleId="Ttulo1">
    <w:name w:val="heading 1"/>
    <w:basedOn w:val="Normal"/>
    <w:next w:val="Normal"/>
    <w:qFormat/>
    <w:rsid w:val="00207D3E"/>
    <w:pPr>
      <w:keepNext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rsid w:val="00207D3E"/>
    <w:pPr>
      <w:keepNext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qFormat/>
    <w:rsid w:val="00207D3E"/>
    <w:pPr>
      <w:keepNext/>
      <w:outlineLvl w:val="2"/>
    </w:pPr>
    <w:rPr>
      <w:rFonts w:ascii="Times New Roman" w:hAnsi="Times New Roman"/>
      <w:b/>
      <w:sz w:val="36"/>
    </w:rPr>
  </w:style>
  <w:style w:type="paragraph" w:styleId="Ttulo4">
    <w:name w:val="heading 4"/>
    <w:basedOn w:val="Normal"/>
    <w:next w:val="Normal"/>
    <w:qFormat/>
    <w:rsid w:val="00207D3E"/>
    <w:pPr>
      <w:keepNext/>
      <w:numPr>
        <w:numId w:val="1"/>
      </w:numPr>
      <w:outlineLvl w:val="3"/>
    </w:pPr>
    <w:rPr>
      <w:b/>
      <w:bCs/>
      <w:small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07D3E"/>
    <w:pPr>
      <w:ind w:left="720" w:hanging="360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rsid w:val="00207D3E"/>
    <w:pPr>
      <w:ind w:left="720"/>
      <w:jc w:val="both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rsid w:val="00207D3E"/>
    <w:rPr>
      <w:rFonts w:ascii="Times New Roman" w:hAnsi="Times New Roman"/>
      <w:sz w:val="24"/>
    </w:rPr>
  </w:style>
  <w:style w:type="paragraph" w:styleId="Ttulo">
    <w:name w:val="Title"/>
    <w:basedOn w:val="Normal"/>
    <w:qFormat/>
    <w:rsid w:val="00207D3E"/>
    <w:pPr>
      <w:jc w:val="center"/>
    </w:pPr>
    <w:rPr>
      <w:rFonts w:ascii="Times New Roman" w:hAnsi="Times New Roman"/>
      <w:b/>
      <w:noProof w:val="0"/>
      <w:sz w:val="24"/>
    </w:rPr>
  </w:style>
  <w:style w:type="paragraph" w:styleId="Piedepgina">
    <w:name w:val="footer"/>
    <w:basedOn w:val="Normal"/>
    <w:rsid w:val="00207D3E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207D3E"/>
  </w:style>
  <w:style w:type="paragraph" w:styleId="Encabezado">
    <w:name w:val="header"/>
    <w:basedOn w:val="Normal"/>
    <w:rsid w:val="00207D3E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paragraph" w:styleId="NormalWeb">
    <w:name w:val="Normal (Web)"/>
    <w:basedOn w:val="Normal"/>
    <w:rsid w:val="00207D3E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Textoindependiente2">
    <w:name w:val="Body Text 2"/>
    <w:basedOn w:val="Normal"/>
    <w:rsid w:val="00207D3E"/>
    <w:pPr>
      <w:jc w:val="both"/>
    </w:pPr>
    <w:rPr>
      <w:rFonts w:ascii="Times New Roman" w:hAnsi="Times New Roman"/>
      <w:noProof w:val="0"/>
      <w:sz w:val="24"/>
      <w:szCs w:val="24"/>
    </w:rPr>
  </w:style>
  <w:style w:type="character" w:customStyle="1" w:styleId="sup">
    <w:name w:val="sup"/>
    <w:basedOn w:val="Fuentedeprrafopredeter"/>
    <w:rsid w:val="00207D3E"/>
  </w:style>
  <w:style w:type="paragraph" w:customStyle="1" w:styleId="Style1">
    <w:name w:val="Style1"/>
    <w:basedOn w:val="Normal"/>
    <w:rsid w:val="003B6FDF"/>
    <w:rPr>
      <w:rFonts w:ascii="Times New Roman" w:hAnsi="Times New Roman"/>
      <w:noProof w:val="0"/>
      <w:sz w:val="24"/>
    </w:rPr>
  </w:style>
  <w:style w:type="paragraph" w:styleId="Textonotapie">
    <w:name w:val="footnote text"/>
    <w:basedOn w:val="Normal"/>
    <w:semiHidden/>
    <w:rsid w:val="003B6FDF"/>
    <w:rPr>
      <w:rFonts w:ascii="Times New Roman" w:hAnsi="Times New Roman"/>
      <w:noProof w:val="0"/>
    </w:rPr>
  </w:style>
  <w:style w:type="character" w:styleId="Refdenotaalpie">
    <w:name w:val="footnote reference"/>
    <w:basedOn w:val="Fuentedeprrafopredeter"/>
    <w:semiHidden/>
    <w:rsid w:val="003B6FDF"/>
    <w:rPr>
      <w:vertAlign w:val="superscript"/>
    </w:rPr>
  </w:style>
  <w:style w:type="character" w:styleId="Hipervnculo">
    <w:name w:val="Hyperlink"/>
    <w:basedOn w:val="Fuentedeprrafopredeter"/>
    <w:rsid w:val="003B6FDF"/>
    <w:rPr>
      <w:color w:val="0000FF"/>
      <w:u w:val="single"/>
    </w:rPr>
  </w:style>
  <w:style w:type="character" w:customStyle="1" w:styleId="toctext">
    <w:name w:val="toctext"/>
    <w:basedOn w:val="Fuentedeprrafopredeter"/>
    <w:rsid w:val="003B6FDF"/>
  </w:style>
  <w:style w:type="paragraph" w:styleId="Textodeglobo">
    <w:name w:val="Balloon Text"/>
    <w:basedOn w:val="Normal"/>
    <w:semiHidden/>
    <w:rsid w:val="006C2ADD"/>
    <w:rPr>
      <w:rFonts w:ascii="Tahoma" w:hAnsi="Tahoma" w:cs="Tahoma"/>
      <w:sz w:val="16"/>
      <w:szCs w:val="16"/>
    </w:rPr>
  </w:style>
  <w:style w:type="character" w:customStyle="1" w:styleId="keywordresultextras">
    <w:name w:val="keywordresultextras"/>
    <w:basedOn w:val="Fuentedeprrafopredeter"/>
    <w:rsid w:val="00BA6718"/>
  </w:style>
  <w:style w:type="paragraph" w:styleId="Subttulo">
    <w:name w:val="Subtitle"/>
    <w:basedOn w:val="Normal"/>
    <w:qFormat/>
    <w:rsid w:val="00D80D86"/>
    <w:rPr>
      <w:rFonts w:ascii="Times New Roman" w:hAnsi="Times New Roman"/>
      <w:b/>
      <w:noProof w:val="0"/>
      <w:sz w:val="24"/>
    </w:rPr>
  </w:style>
  <w:style w:type="paragraph" w:styleId="Textodebloque">
    <w:name w:val="Block Text"/>
    <w:basedOn w:val="Normal"/>
    <w:rsid w:val="00B42EA9"/>
    <w:pPr>
      <w:ind w:left="1440" w:right="1440"/>
    </w:pPr>
    <w:rPr>
      <w:rFonts w:ascii="Times New Roman" w:hAnsi="Times New Roman"/>
      <w:noProof w:val="0"/>
      <w:sz w:val="24"/>
      <w:szCs w:val="24"/>
    </w:rPr>
  </w:style>
  <w:style w:type="paragraph" w:customStyle="1" w:styleId="bodytext">
    <w:name w:val="bodytext"/>
    <w:basedOn w:val="Normal"/>
    <w:rsid w:val="00B42EA9"/>
    <w:pPr>
      <w:spacing w:before="100" w:beforeAutospacing="1" w:after="100" w:afterAutospacing="1"/>
    </w:pPr>
    <w:rPr>
      <w:rFonts w:ascii="Verdana" w:hAnsi="Verdana"/>
      <w:noProof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78DC-00A7-457E-B44F-242CFBC7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to the Hebrews: the Finality of Christ</vt:lpstr>
    </vt:vector>
  </TitlesOfParts>
  <Company> 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Hebrews: the Finality of Christ</dc:title>
  <dc:subject/>
  <dc:creator>Bill Behrens</dc:creator>
  <cp:keywords/>
  <dc:description/>
  <cp:lastModifiedBy>Nazareth</cp:lastModifiedBy>
  <cp:revision>4</cp:revision>
  <cp:lastPrinted>2007-03-25T14:33:00Z</cp:lastPrinted>
  <dcterms:created xsi:type="dcterms:W3CDTF">2017-01-11T15:42:00Z</dcterms:created>
  <dcterms:modified xsi:type="dcterms:W3CDTF">2019-09-27T21:45:00Z</dcterms:modified>
</cp:coreProperties>
</file>