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BB" w:rsidRPr="00FF1286" w:rsidRDefault="007554BB" w:rsidP="007554BB">
      <w:pPr>
        <w:rPr>
          <w:b/>
          <w:sz w:val="22"/>
          <w:szCs w:val="24"/>
          <w:lang w:val="es-ES"/>
        </w:rPr>
      </w:pPr>
      <w:r w:rsidRPr="00FF1286">
        <w:rPr>
          <w:b/>
          <w:sz w:val="24"/>
          <w:szCs w:val="24"/>
          <w:lang w:val="es-ES"/>
        </w:rPr>
        <w:t>Selección de libros acerca de temas vistos en clase…</w:t>
      </w:r>
    </w:p>
    <w:p w:rsidR="007554BB" w:rsidRPr="00FF1286" w:rsidRDefault="007554BB" w:rsidP="007554BB">
      <w:pPr>
        <w:pStyle w:val="Ttulo5"/>
        <w:pBdr>
          <w:bottom w:val="none" w:sz="0" w:space="0" w:color="auto"/>
        </w:pBdr>
        <w:rPr>
          <w:rFonts w:cstheme="majorHAnsi"/>
          <w:b/>
          <w:bCs/>
          <w:color w:val="auto"/>
          <w:sz w:val="22"/>
          <w:szCs w:val="22"/>
          <w:u w:val="single"/>
          <w:lang w:val="es-ES"/>
        </w:rPr>
      </w:pPr>
      <w:r w:rsidRPr="00FF1286">
        <w:rPr>
          <w:rFonts w:cstheme="majorHAnsi"/>
          <w:b/>
          <w:bCs/>
          <w:color w:val="auto"/>
          <w:sz w:val="22"/>
          <w:szCs w:val="22"/>
          <w:u w:val="single"/>
          <w:lang w:val="es-ES"/>
        </w:rPr>
        <w:t>Doctrina del Espíritu Santo</w:t>
      </w:r>
    </w:p>
    <w:p w:rsidR="007554BB" w:rsidRPr="007554BB" w:rsidRDefault="007554BB" w:rsidP="007554BB">
      <w:pPr>
        <w:ind w:left="180" w:hanging="180"/>
        <w:rPr>
          <w:rFonts w:asciiTheme="majorHAnsi" w:hAnsiTheme="majorHAnsi" w:cstheme="majorHAnsi"/>
          <w:color w:val="auto"/>
          <w:sz w:val="22"/>
          <w:szCs w:val="22"/>
        </w:rPr>
      </w:pPr>
      <w:r w:rsidRPr="00FF1286">
        <w:rPr>
          <w:rFonts w:asciiTheme="majorHAnsi" w:hAnsiTheme="majorHAnsi" w:cstheme="majorHAnsi"/>
          <w:color w:val="auto"/>
          <w:sz w:val="22"/>
          <w:szCs w:val="22"/>
          <w:lang w:val="es-ES"/>
        </w:rPr>
        <w:t xml:space="preserve">Bavinck, Herman. </w:t>
      </w:r>
      <w:r w:rsidRPr="007554BB">
        <w:rPr>
          <w:rFonts w:asciiTheme="majorHAnsi" w:hAnsiTheme="majorHAnsi" w:cstheme="majorHAnsi"/>
          <w:i/>
          <w:iCs/>
          <w:color w:val="auto"/>
          <w:sz w:val="22"/>
          <w:szCs w:val="22"/>
        </w:rPr>
        <w:t>Saved by Grace: The Holy Spirit’s Work in Calling and Regeneration</w:t>
      </w:r>
      <w:r w:rsidRPr="007554BB">
        <w:rPr>
          <w:rFonts w:asciiTheme="majorHAnsi" w:hAnsiTheme="majorHAnsi" w:cstheme="majorHAnsi"/>
          <w:color w:val="auto"/>
          <w:sz w:val="22"/>
          <w:szCs w:val="22"/>
        </w:rPr>
        <w:t>. Grand Rapids, Mich: Reformation Heritage Books, 2008.</w:t>
      </w:r>
    </w:p>
    <w:p w:rsidR="007554BB" w:rsidRPr="007554BB" w:rsidRDefault="007554BB" w:rsidP="007554BB">
      <w:pPr>
        <w:ind w:left="180" w:hanging="180"/>
        <w:rPr>
          <w:rFonts w:asciiTheme="majorHAnsi" w:hAnsiTheme="majorHAnsi" w:cstheme="majorHAnsi"/>
          <w:color w:val="auto"/>
          <w:sz w:val="22"/>
          <w:szCs w:val="22"/>
        </w:rPr>
      </w:pPr>
      <w:r w:rsidRPr="007554BB">
        <w:rPr>
          <w:rFonts w:asciiTheme="majorHAnsi" w:hAnsiTheme="majorHAnsi" w:cstheme="majorHAnsi"/>
          <w:color w:val="auto"/>
          <w:sz w:val="22"/>
          <w:szCs w:val="22"/>
        </w:rPr>
        <w:t xml:space="preserve">Ferguson, Sinclair B. </w:t>
      </w:r>
      <w:r w:rsidRPr="007554BB">
        <w:rPr>
          <w:rFonts w:asciiTheme="majorHAnsi" w:hAnsiTheme="majorHAnsi" w:cstheme="majorHAnsi"/>
          <w:i/>
          <w:iCs/>
          <w:color w:val="auto"/>
          <w:sz w:val="22"/>
          <w:szCs w:val="22"/>
        </w:rPr>
        <w:t>The Holy Spirit</w:t>
      </w:r>
      <w:r w:rsidRPr="007554BB">
        <w:rPr>
          <w:rFonts w:asciiTheme="majorHAnsi" w:hAnsiTheme="majorHAnsi" w:cstheme="majorHAnsi"/>
          <w:color w:val="auto"/>
          <w:sz w:val="22"/>
          <w:szCs w:val="22"/>
        </w:rPr>
        <w:t>. Contours of Christian theology. Downers Grove, Ill: InterVarsity Press, 1996.</w:t>
      </w:r>
    </w:p>
    <w:p w:rsidR="007554BB" w:rsidRPr="007554BB" w:rsidRDefault="007554BB" w:rsidP="007554BB">
      <w:pPr>
        <w:pStyle w:val="Ttulo5"/>
        <w:pBdr>
          <w:bottom w:val="none" w:sz="0" w:space="0" w:color="auto"/>
        </w:pBdr>
        <w:ind w:left="90" w:hanging="180"/>
        <w:rPr>
          <w:rFonts w:cstheme="majorHAnsi"/>
          <w:bCs/>
          <w:color w:val="auto"/>
          <w:sz w:val="22"/>
          <w:szCs w:val="22"/>
        </w:rPr>
      </w:pPr>
    </w:p>
    <w:p w:rsidR="007554BB" w:rsidRPr="00FF1286" w:rsidRDefault="00FF1286" w:rsidP="007554BB">
      <w:pPr>
        <w:pStyle w:val="Ttulo5"/>
        <w:pBdr>
          <w:bottom w:val="none" w:sz="0" w:space="0" w:color="auto"/>
        </w:pBdr>
        <w:ind w:left="180" w:hanging="180"/>
        <w:rPr>
          <w:rFonts w:cstheme="majorHAnsi"/>
          <w:b/>
          <w:bCs/>
          <w:color w:val="auto"/>
          <w:sz w:val="22"/>
          <w:szCs w:val="22"/>
          <w:u w:val="single"/>
          <w:lang w:val="es-ES"/>
        </w:rPr>
      </w:pPr>
      <w:r>
        <w:rPr>
          <w:rFonts w:cstheme="majorHAnsi"/>
          <w:b/>
          <w:bCs/>
          <w:color w:val="auto"/>
          <w:sz w:val="22"/>
          <w:szCs w:val="22"/>
          <w:u w:val="single"/>
          <w:lang w:val="es-ES"/>
        </w:rPr>
        <w:t>El plan de redención</w:t>
      </w:r>
    </w:p>
    <w:p w:rsidR="007554BB" w:rsidRPr="007554BB" w:rsidRDefault="007554BB" w:rsidP="007554BB">
      <w:pPr>
        <w:ind w:left="270" w:hanging="180"/>
        <w:rPr>
          <w:rFonts w:asciiTheme="majorHAnsi" w:hAnsiTheme="majorHAnsi" w:cstheme="majorHAnsi"/>
          <w:color w:val="auto"/>
          <w:sz w:val="22"/>
          <w:szCs w:val="22"/>
        </w:rPr>
      </w:pPr>
      <w:r w:rsidRPr="007554BB">
        <w:rPr>
          <w:rFonts w:asciiTheme="majorHAnsi" w:hAnsiTheme="majorHAnsi" w:cstheme="majorHAnsi"/>
          <w:color w:val="auto"/>
          <w:sz w:val="22"/>
          <w:szCs w:val="22"/>
        </w:rPr>
        <w:t xml:space="preserve">Murray, John. </w:t>
      </w:r>
      <w:r w:rsidRPr="007554BB">
        <w:rPr>
          <w:rFonts w:asciiTheme="majorHAnsi" w:hAnsiTheme="majorHAnsi" w:cstheme="majorHAnsi"/>
          <w:i/>
          <w:iCs/>
          <w:color w:val="auto"/>
          <w:sz w:val="22"/>
          <w:szCs w:val="22"/>
        </w:rPr>
        <w:t>Redemption Accomplished and Applied</w:t>
      </w:r>
      <w:r w:rsidRPr="007554BB">
        <w:rPr>
          <w:rFonts w:asciiTheme="majorHAnsi" w:hAnsiTheme="majorHAnsi" w:cstheme="majorHAnsi"/>
          <w:color w:val="auto"/>
          <w:sz w:val="22"/>
          <w:szCs w:val="22"/>
        </w:rPr>
        <w:t>. Wm. B. Eerdmans Publishing Company, 1984.</w:t>
      </w:r>
    </w:p>
    <w:p w:rsidR="007554BB" w:rsidRPr="007554BB" w:rsidRDefault="007554BB" w:rsidP="007554BB">
      <w:pPr>
        <w:ind w:left="270" w:hanging="180"/>
        <w:rPr>
          <w:rFonts w:asciiTheme="majorHAnsi" w:hAnsiTheme="majorHAnsi" w:cstheme="majorHAnsi"/>
          <w:color w:val="auto"/>
          <w:sz w:val="22"/>
          <w:szCs w:val="22"/>
        </w:rPr>
      </w:pPr>
      <w:r w:rsidRPr="007554BB">
        <w:rPr>
          <w:rFonts w:asciiTheme="majorHAnsi" w:hAnsiTheme="majorHAnsi" w:cstheme="majorHAnsi"/>
          <w:color w:val="auto"/>
          <w:sz w:val="22"/>
          <w:szCs w:val="22"/>
        </w:rPr>
        <w:t xml:space="preserve">Morris, Leon. </w:t>
      </w:r>
      <w:r w:rsidRPr="007554BB">
        <w:rPr>
          <w:rFonts w:asciiTheme="majorHAnsi" w:hAnsiTheme="majorHAnsi" w:cstheme="majorHAnsi"/>
          <w:i/>
          <w:iCs/>
          <w:color w:val="auto"/>
          <w:sz w:val="22"/>
          <w:szCs w:val="22"/>
        </w:rPr>
        <w:t>The Atonement, Its Meaning and Significance</w:t>
      </w:r>
      <w:r w:rsidRPr="007554BB">
        <w:rPr>
          <w:rFonts w:asciiTheme="majorHAnsi" w:hAnsiTheme="majorHAnsi" w:cstheme="majorHAnsi"/>
          <w:color w:val="auto"/>
          <w:sz w:val="22"/>
          <w:szCs w:val="22"/>
        </w:rPr>
        <w:t>. Downers Grove, Ill., USA: Inter-Varsity Press, 1983.</w:t>
      </w:r>
    </w:p>
    <w:p w:rsidR="007554BB" w:rsidRPr="007554BB" w:rsidRDefault="007554BB" w:rsidP="007554BB">
      <w:pPr>
        <w:ind w:left="270" w:hanging="180"/>
        <w:rPr>
          <w:rFonts w:asciiTheme="majorHAnsi" w:hAnsiTheme="majorHAnsi" w:cstheme="majorHAnsi"/>
          <w:color w:val="auto"/>
          <w:sz w:val="22"/>
          <w:szCs w:val="22"/>
        </w:rPr>
      </w:pPr>
      <w:r w:rsidRPr="007554BB">
        <w:rPr>
          <w:rFonts w:asciiTheme="majorHAnsi" w:hAnsiTheme="majorHAnsi" w:cstheme="majorHAnsi"/>
          <w:color w:val="auto"/>
          <w:sz w:val="22"/>
          <w:szCs w:val="22"/>
        </w:rPr>
        <w:t xml:space="preserve">Peterson, Robert A. </w:t>
      </w:r>
      <w:r w:rsidRPr="007554BB">
        <w:rPr>
          <w:rFonts w:asciiTheme="majorHAnsi" w:hAnsiTheme="majorHAnsi" w:cstheme="majorHAnsi"/>
          <w:i/>
          <w:iCs/>
          <w:color w:val="auto"/>
          <w:sz w:val="22"/>
          <w:szCs w:val="22"/>
        </w:rPr>
        <w:t>Salvation Applied by the Spirit: Union with Christ</w:t>
      </w:r>
      <w:r w:rsidRPr="007554BB">
        <w:rPr>
          <w:rFonts w:asciiTheme="majorHAnsi" w:hAnsiTheme="majorHAnsi" w:cstheme="majorHAnsi"/>
          <w:color w:val="auto"/>
          <w:sz w:val="22"/>
          <w:szCs w:val="22"/>
        </w:rPr>
        <w:t>. Wheaton, Illinois: Crossway, 2015.</w:t>
      </w:r>
    </w:p>
    <w:p w:rsidR="007554BB" w:rsidRPr="00FF1286" w:rsidRDefault="007554BB" w:rsidP="007554BB">
      <w:pPr>
        <w:ind w:left="270" w:hanging="180"/>
        <w:rPr>
          <w:rFonts w:asciiTheme="majorHAnsi" w:hAnsiTheme="majorHAnsi" w:cstheme="majorHAnsi"/>
          <w:color w:val="auto"/>
          <w:sz w:val="22"/>
          <w:szCs w:val="22"/>
          <w:lang w:val="es-ES"/>
        </w:rPr>
      </w:pPr>
      <w:r w:rsidRPr="007554BB">
        <w:rPr>
          <w:rFonts w:asciiTheme="majorHAnsi" w:hAnsiTheme="majorHAnsi" w:cstheme="majorHAnsi"/>
          <w:color w:val="auto"/>
          <w:sz w:val="22"/>
          <w:szCs w:val="22"/>
        </w:rPr>
        <w:t xml:space="preserve">Schreiner, Thomas R. </w:t>
      </w:r>
      <w:r w:rsidRPr="007554BB">
        <w:rPr>
          <w:rFonts w:asciiTheme="majorHAnsi" w:hAnsiTheme="majorHAnsi" w:cstheme="majorHAnsi"/>
          <w:i/>
          <w:iCs/>
          <w:color w:val="auto"/>
          <w:sz w:val="22"/>
          <w:szCs w:val="22"/>
        </w:rPr>
        <w:t>Faith Alone: The Doctrine of Justification</w:t>
      </w:r>
      <w:r w:rsidRPr="007554BB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Pr="00FF1286">
        <w:rPr>
          <w:rFonts w:asciiTheme="majorHAnsi" w:hAnsiTheme="majorHAnsi" w:cstheme="majorHAnsi"/>
          <w:color w:val="auto"/>
          <w:sz w:val="22"/>
          <w:szCs w:val="22"/>
          <w:lang w:val="es-ES"/>
        </w:rPr>
        <w:t>Grand Rapids, Michigan: Zondervan, 2015.</w:t>
      </w:r>
    </w:p>
    <w:p w:rsidR="007554BB" w:rsidRPr="00FF1286" w:rsidRDefault="007554BB" w:rsidP="007554BB">
      <w:pPr>
        <w:ind w:left="90" w:hanging="180"/>
        <w:rPr>
          <w:rFonts w:asciiTheme="majorHAnsi" w:hAnsiTheme="majorHAnsi" w:cstheme="majorHAnsi"/>
          <w:color w:val="auto"/>
          <w:sz w:val="22"/>
          <w:szCs w:val="22"/>
          <w:lang w:val="es-ES"/>
        </w:rPr>
      </w:pPr>
    </w:p>
    <w:p w:rsidR="007554BB" w:rsidRPr="00FF1286" w:rsidRDefault="007554BB" w:rsidP="007554BB">
      <w:pPr>
        <w:pStyle w:val="Ttulo5"/>
        <w:pBdr>
          <w:bottom w:val="none" w:sz="0" w:space="0" w:color="auto"/>
        </w:pBdr>
        <w:ind w:left="270" w:hanging="180"/>
        <w:rPr>
          <w:rFonts w:cstheme="majorHAnsi"/>
          <w:b/>
          <w:bCs/>
          <w:color w:val="auto"/>
          <w:sz w:val="22"/>
          <w:szCs w:val="22"/>
          <w:u w:val="single"/>
          <w:lang w:val="es-ES"/>
        </w:rPr>
      </w:pPr>
      <w:r w:rsidRPr="00FF1286">
        <w:rPr>
          <w:rFonts w:cstheme="majorHAnsi"/>
          <w:b/>
          <w:bCs/>
          <w:color w:val="auto"/>
          <w:sz w:val="22"/>
          <w:szCs w:val="22"/>
          <w:u w:val="single"/>
          <w:lang w:val="es-ES"/>
        </w:rPr>
        <w:t>Doctrina de la iglesia</w:t>
      </w:r>
    </w:p>
    <w:p w:rsidR="007554BB" w:rsidRPr="007554BB" w:rsidRDefault="007554BB" w:rsidP="007554BB">
      <w:pPr>
        <w:ind w:left="270" w:hanging="180"/>
        <w:rPr>
          <w:rFonts w:asciiTheme="majorHAnsi" w:hAnsiTheme="majorHAnsi" w:cstheme="majorHAnsi"/>
          <w:color w:val="auto"/>
          <w:sz w:val="22"/>
          <w:szCs w:val="22"/>
        </w:rPr>
      </w:pPr>
      <w:r w:rsidRPr="00FF1286">
        <w:rPr>
          <w:rFonts w:asciiTheme="majorHAnsi" w:hAnsiTheme="majorHAnsi" w:cstheme="majorHAnsi"/>
          <w:color w:val="auto"/>
          <w:sz w:val="22"/>
          <w:szCs w:val="22"/>
          <w:lang w:val="es-ES"/>
        </w:rPr>
        <w:t xml:space="preserve">Dever, Mark. </w:t>
      </w:r>
      <w:r w:rsidRPr="007554BB">
        <w:rPr>
          <w:rFonts w:asciiTheme="majorHAnsi" w:hAnsiTheme="majorHAnsi" w:cstheme="majorHAnsi"/>
          <w:i/>
          <w:iCs/>
          <w:color w:val="auto"/>
          <w:sz w:val="22"/>
          <w:szCs w:val="22"/>
        </w:rPr>
        <w:t>Nine Marks of a Healthy Church</w:t>
      </w:r>
      <w:r w:rsidRPr="007554BB">
        <w:rPr>
          <w:rFonts w:asciiTheme="majorHAnsi" w:hAnsiTheme="majorHAnsi" w:cstheme="majorHAnsi"/>
          <w:color w:val="auto"/>
          <w:sz w:val="22"/>
          <w:szCs w:val="22"/>
        </w:rPr>
        <w:t>. Third edition. 9Marks. Wheaton, Illinois: Crossway Books, 2013.</w:t>
      </w:r>
    </w:p>
    <w:p w:rsidR="007554BB" w:rsidRPr="007554BB" w:rsidRDefault="007554BB" w:rsidP="007554BB">
      <w:pPr>
        <w:ind w:left="270" w:hanging="180"/>
        <w:rPr>
          <w:rFonts w:asciiTheme="majorHAnsi" w:hAnsiTheme="majorHAnsi" w:cstheme="majorHAnsi"/>
          <w:color w:val="auto"/>
          <w:sz w:val="22"/>
          <w:szCs w:val="22"/>
        </w:rPr>
      </w:pPr>
      <w:r w:rsidRPr="007554BB">
        <w:rPr>
          <w:rFonts w:asciiTheme="majorHAnsi" w:hAnsiTheme="majorHAnsi" w:cstheme="majorHAnsi"/>
          <w:color w:val="auto"/>
          <w:sz w:val="22"/>
          <w:szCs w:val="22"/>
        </w:rPr>
        <w:t xml:space="preserve">———. </w:t>
      </w:r>
      <w:r w:rsidRPr="007554BB">
        <w:rPr>
          <w:rFonts w:asciiTheme="majorHAnsi" w:hAnsiTheme="majorHAnsi" w:cstheme="majorHAnsi"/>
          <w:i/>
          <w:iCs/>
          <w:color w:val="auto"/>
          <w:sz w:val="22"/>
          <w:szCs w:val="22"/>
        </w:rPr>
        <w:t>The Church: The Gospel Made Visible</w:t>
      </w:r>
      <w:r w:rsidRPr="007554BB">
        <w:rPr>
          <w:rFonts w:asciiTheme="majorHAnsi" w:hAnsiTheme="majorHAnsi" w:cstheme="majorHAnsi"/>
          <w:color w:val="auto"/>
          <w:sz w:val="22"/>
          <w:szCs w:val="22"/>
        </w:rPr>
        <w:t>. 9Marks. Nashville, TN: B&amp;H Academic, 2012.</w:t>
      </w:r>
    </w:p>
    <w:p w:rsidR="007554BB" w:rsidRPr="007554BB" w:rsidRDefault="007554BB" w:rsidP="007554BB">
      <w:pPr>
        <w:ind w:left="270" w:hanging="180"/>
        <w:rPr>
          <w:rFonts w:asciiTheme="majorHAnsi" w:hAnsiTheme="majorHAnsi" w:cstheme="majorHAnsi"/>
          <w:color w:val="auto"/>
          <w:sz w:val="22"/>
          <w:szCs w:val="22"/>
        </w:rPr>
      </w:pPr>
      <w:r w:rsidRPr="007554BB">
        <w:rPr>
          <w:rFonts w:asciiTheme="majorHAnsi" w:hAnsiTheme="majorHAnsi" w:cstheme="majorHAnsi"/>
          <w:color w:val="auto"/>
          <w:sz w:val="22"/>
          <w:szCs w:val="22"/>
        </w:rPr>
        <w:t xml:space="preserve">Leeman, Jonathan. </w:t>
      </w:r>
      <w:r w:rsidRPr="007554BB">
        <w:rPr>
          <w:rFonts w:asciiTheme="majorHAnsi" w:hAnsiTheme="majorHAnsi" w:cstheme="majorHAnsi"/>
          <w:i/>
          <w:iCs/>
          <w:color w:val="auto"/>
          <w:sz w:val="22"/>
          <w:szCs w:val="22"/>
        </w:rPr>
        <w:t>The Church and the Surprising Offense of God’s Love: Reintroducing the Doctrines of Church Membership and Discipline (IX Marks)</w:t>
      </w:r>
      <w:r w:rsidRPr="007554BB">
        <w:rPr>
          <w:rFonts w:asciiTheme="majorHAnsi" w:hAnsiTheme="majorHAnsi" w:cstheme="majorHAnsi"/>
          <w:color w:val="auto"/>
          <w:sz w:val="22"/>
          <w:szCs w:val="22"/>
        </w:rPr>
        <w:t>. Crossway Books, 2010.</w:t>
      </w:r>
    </w:p>
    <w:p w:rsidR="007554BB" w:rsidRPr="007554BB" w:rsidRDefault="007554BB" w:rsidP="007554BB">
      <w:pPr>
        <w:pStyle w:val="Ttulo5"/>
        <w:pBdr>
          <w:bottom w:val="none" w:sz="0" w:space="0" w:color="auto"/>
        </w:pBdr>
        <w:ind w:left="90" w:hanging="180"/>
        <w:rPr>
          <w:rFonts w:cstheme="majorHAnsi"/>
          <w:bCs/>
          <w:color w:val="auto"/>
          <w:sz w:val="22"/>
          <w:szCs w:val="22"/>
        </w:rPr>
      </w:pPr>
    </w:p>
    <w:p w:rsidR="007554BB" w:rsidRPr="007554BB" w:rsidRDefault="007554BB" w:rsidP="007554BB">
      <w:pPr>
        <w:pStyle w:val="Ttulo5"/>
        <w:pBdr>
          <w:bottom w:val="none" w:sz="0" w:space="0" w:color="auto"/>
        </w:pBdr>
        <w:ind w:left="270" w:hanging="180"/>
        <w:rPr>
          <w:rFonts w:cstheme="majorHAnsi"/>
          <w:b/>
          <w:bCs/>
          <w:color w:val="auto"/>
          <w:sz w:val="22"/>
          <w:szCs w:val="22"/>
          <w:u w:val="single"/>
        </w:rPr>
      </w:pPr>
      <w:r>
        <w:rPr>
          <w:rFonts w:cstheme="majorHAnsi"/>
          <w:b/>
          <w:bCs/>
          <w:color w:val="auto"/>
          <w:sz w:val="22"/>
          <w:szCs w:val="22"/>
          <w:u w:val="single"/>
        </w:rPr>
        <w:t>Eschatología</w:t>
      </w:r>
    </w:p>
    <w:p w:rsidR="007554BB" w:rsidRPr="007554BB" w:rsidRDefault="007554BB" w:rsidP="007554BB">
      <w:pPr>
        <w:ind w:left="270" w:hanging="180"/>
        <w:rPr>
          <w:rFonts w:asciiTheme="majorHAnsi" w:hAnsiTheme="majorHAnsi" w:cstheme="majorHAnsi"/>
          <w:color w:val="auto"/>
          <w:sz w:val="22"/>
          <w:szCs w:val="22"/>
        </w:rPr>
      </w:pPr>
      <w:r w:rsidRPr="007554BB">
        <w:rPr>
          <w:rFonts w:asciiTheme="majorHAnsi" w:hAnsiTheme="majorHAnsi" w:cstheme="majorHAnsi"/>
          <w:color w:val="auto"/>
          <w:sz w:val="22"/>
          <w:szCs w:val="22"/>
        </w:rPr>
        <w:t xml:space="preserve">Bavinck, Herman. </w:t>
      </w:r>
      <w:r w:rsidRPr="007554BB">
        <w:rPr>
          <w:rFonts w:asciiTheme="majorHAnsi" w:hAnsiTheme="majorHAnsi" w:cstheme="majorHAnsi"/>
          <w:i/>
          <w:iCs/>
          <w:color w:val="auto"/>
          <w:sz w:val="22"/>
          <w:szCs w:val="22"/>
        </w:rPr>
        <w:t>Reformed Dogmatics</w:t>
      </w:r>
      <w:r w:rsidRPr="007554BB">
        <w:rPr>
          <w:rFonts w:asciiTheme="majorHAnsi" w:hAnsiTheme="majorHAnsi" w:cstheme="majorHAnsi"/>
          <w:color w:val="auto"/>
          <w:sz w:val="22"/>
          <w:szCs w:val="22"/>
        </w:rPr>
        <w:t>, v. 4. Grand Rapids, Mich: Baker Academic, 2003.</w:t>
      </w:r>
    </w:p>
    <w:p w:rsidR="007554BB" w:rsidRPr="007554BB" w:rsidRDefault="007554BB" w:rsidP="007554BB">
      <w:pPr>
        <w:ind w:left="270" w:hanging="180"/>
        <w:rPr>
          <w:rFonts w:asciiTheme="majorHAnsi" w:hAnsiTheme="majorHAnsi" w:cstheme="majorHAnsi"/>
          <w:color w:val="auto"/>
          <w:sz w:val="22"/>
          <w:szCs w:val="22"/>
        </w:rPr>
      </w:pPr>
      <w:r w:rsidRPr="007554BB">
        <w:rPr>
          <w:rFonts w:asciiTheme="majorHAnsi" w:hAnsiTheme="majorHAnsi" w:cstheme="majorHAnsi"/>
          <w:color w:val="auto"/>
          <w:sz w:val="22"/>
          <w:szCs w:val="22"/>
        </w:rPr>
        <w:t xml:space="preserve">Beale, G. K. </w:t>
      </w:r>
      <w:r w:rsidRPr="007554BB">
        <w:rPr>
          <w:rFonts w:asciiTheme="majorHAnsi" w:hAnsiTheme="majorHAnsi" w:cstheme="majorHAnsi"/>
          <w:i/>
          <w:iCs/>
          <w:color w:val="auto"/>
          <w:sz w:val="22"/>
          <w:szCs w:val="22"/>
        </w:rPr>
        <w:t>A New Testament Biblical Theology: The Unfolding of the Old Testament in the New</w:t>
      </w:r>
      <w:r w:rsidRPr="007554BB">
        <w:rPr>
          <w:rFonts w:asciiTheme="majorHAnsi" w:hAnsiTheme="majorHAnsi" w:cstheme="majorHAnsi"/>
          <w:color w:val="auto"/>
          <w:sz w:val="22"/>
          <w:szCs w:val="22"/>
        </w:rPr>
        <w:t>. Grand Rapids, Mich: Baker Academic, 2011.</w:t>
      </w:r>
    </w:p>
    <w:p w:rsidR="007554BB" w:rsidRPr="007554BB" w:rsidRDefault="007554BB" w:rsidP="007554BB">
      <w:pPr>
        <w:ind w:left="270" w:hanging="180"/>
        <w:rPr>
          <w:rFonts w:asciiTheme="majorHAnsi" w:hAnsiTheme="majorHAnsi" w:cstheme="majorHAnsi"/>
          <w:color w:val="auto"/>
          <w:sz w:val="22"/>
          <w:szCs w:val="22"/>
        </w:rPr>
      </w:pPr>
      <w:r w:rsidRPr="007554BB">
        <w:rPr>
          <w:rFonts w:asciiTheme="majorHAnsi" w:hAnsiTheme="majorHAnsi" w:cstheme="majorHAnsi"/>
          <w:color w:val="auto"/>
          <w:sz w:val="22"/>
          <w:szCs w:val="22"/>
        </w:rPr>
        <w:t xml:space="preserve">Hoekema, Anthony A. </w:t>
      </w:r>
      <w:r w:rsidRPr="007554BB">
        <w:rPr>
          <w:rFonts w:asciiTheme="majorHAnsi" w:hAnsiTheme="majorHAnsi" w:cstheme="majorHAnsi"/>
          <w:i/>
          <w:iCs/>
          <w:color w:val="auto"/>
          <w:sz w:val="22"/>
          <w:szCs w:val="22"/>
        </w:rPr>
        <w:t>The Bible and the Future</w:t>
      </w:r>
      <w:r w:rsidRPr="007554BB">
        <w:rPr>
          <w:rFonts w:asciiTheme="majorHAnsi" w:hAnsiTheme="majorHAnsi" w:cstheme="majorHAnsi"/>
          <w:color w:val="auto"/>
          <w:sz w:val="22"/>
          <w:szCs w:val="22"/>
        </w:rPr>
        <w:t>. Wm. B. Eerdmans Publishing Company, 1994.</w:t>
      </w:r>
    </w:p>
    <w:p w:rsidR="007554BB" w:rsidRPr="007554BB" w:rsidRDefault="007554BB" w:rsidP="007554BB">
      <w:pPr>
        <w:ind w:hanging="480"/>
        <w:rPr>
          <w:rFonts w:asciiTheme="majorHAnsi" w:hAnsiTheme="majorHAnsi" w:cstheme="majorHAnsi"/>
          <w:sz w:val="22"/>
          <w:szCs w:val="22"/>
        </w:rPr>
      </w:pPr>
    </w:p>
    <w:p w:rsidR="007554BB" w:rsidRDefault="007554BB" w:rsidP="00291BCB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684429" w:rsidRDefault="00684429" w:rsidP="00684429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7554BB" w:rsidRPr="00684429" w:rsidRDefault="00684429" w:rsidP="00684429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FF1286" w:rsidRDefault="00D57169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FF1286">
        <w:rPr>
          <w:rFonts w:asciiTheme="majorHAnsi" w:hAnsiTheme="majorHAnsi" w:cstheme="majorHAnsi"/>
          <w:b/>
          <w:b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3579247</wp:posOffset>
            </wp:positionH>
            <wp:positionV relativeFrom="paragraph">
              <wp:posOffset>-180854</wp:posOffset>
            </wp:positionV>
            <wp:extent cx="826338" cy="7386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73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FF1286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FF1286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Básico—Teología Sistemática</w:t>
      </w:r>
      <w:r w:rsidR="00FF1286" w:rsidRPr="00FF1286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 xml:space="preserve"> </w:t>
      </w:r>
    </w:p>
    <w:p w:rsidR="00937C7D" w:rsidRPr="00FF1286" w:rsidRDefault="00C778F7" w:rsidP="00291BCB">
      <w:pPr>
        <w:jc w:val="both"/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  <w:r w:rsidRPr="00FF1286">
        <w:rPr>
          <w:rFonts w:asciiTheme="majorHAnsi" w:hAnsiTheme="majorHAnsi" w:cstheme="majorHAnsi"/>
          <w:b/>
          <w:bCs/>
          <w:sz w:val="28"/>
          <w:szCs w:val="24"/>
          <w:lang w:val="es-ES"/>
        </w:rPr>
        <w:t>Clase 26</w:t>
      </w:r>
      <w:r w:rsidR="00937C7D" w:rsidRPr="00FF1286">
        <w:rPr>
          <w:rFonts w:asciiTheme="majorHAnsi" w:hAnsiTheme="majorHAnsi" w:cstheme="majorHAnsi"/>
          <w:b/>
          <w:bCs/>
          <w:sz w:val="28"/>
          <w:szCs w:val="24"/>
          <w:lang w:val="es-ES"/>
        </w:rPr>
        <w:t>:</w:t>
      </w:r>
      <w:r w:rsidR="005956CF" w:rsidRPr="00FF1286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Escatología – Parte 2</w:t>
      </w:r>
    </w:p>
    <w:p w:rsidR="00937C7D" w:rsidRPr="00FF1286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937C7D" w:rsidRPr="00FF1286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B0068D" w:rsidRDefault="00B0068D" w:rsidP="001528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:rsidR="00943ACB" w:rsidRPr="00FF1286" w:rsidRDefault="005956CF" w:rsidP="00943ACB">
      <w:pPr>
        <w:pStyle w:val="Ttulo3"/>
        <w:jc w:val="center"/>
        <w:rPr>
          <w:rFonts w:cstheme="majorHAnsi"/>
          <w:color w:val="auto"/>
          <w:sz w:val="24"/>
          <w:szCs w:val="24"/>
          <w:u w:val="single"/>
          <w:lang w:val="es-ES"/>
        </w:rPr>
      </w:pPr>
      <w:r w:rsidRPr="00FF1286">
        <w:rPr>
          <w:rFonts w:cstheme="majorHAnsi"/>
          <w:color w:val="auto"/>
          <w:sz w:val="24"/>
          <w:szCs w:val="24"/>
          <w:u w:val="single"/>
          <w:lang w:val="es-ES"/>
        </w:rPr>
        <w:t>Escatología – Parte 2</w:t>
      </w:r>
    </w:p>
    <w:p w:rsidR="00943ACB" w:rsidRPr="00FF1286" w:rsidRDefault="00943ACB" w:rsidP="00943ACB">
      <w:pPr>
        <w:jc w:val="both"/>
        <w:rPr>
          <w:rFonts w:asciiTheme="majorHAnsi" w:hAnsiTheme="majorHAnsi" w:cstheme="majorHAnsi"/>
          <w:sz w:val="22"/>
          <w:szCs w:val="24"/>
          <w:lang w:val="es-ES"/>
        </w:rPr>
      </w:pPr>
    </w:p>
    <w:p w:rsidR="005956CF" w:rsidRPr="005956CF" w:rsidRDefault="005956CF" w:rsidP="005956CF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4"/>
          <w:lang w:val="es-ES"/>
        </w:rPr>
      </w:pPr>
      <w:r w:rsidRPr="005956CF">
        <w:rPr>
          <w:rFonts w:asciiTheme="majorHAnsi" w:hAnsiTheme="majorHAnsi" w:cstheme="majorHAnsi"/>
          <w:sz w:val="22"/>
          <w:szCs w:val="24"/>
          <w:u w:val="single"/>
          <w:lang w:val="es-ES"/>
        </w:rPr>
        <w:t xml:space="preserve">Artículo XVIII, </w:t>
      </w:r>
      <w:r w:rsidRPr="005956CF">
        <w:rPr>
          <w:rFonts w:asciiTheme="majorHAnsi" w:hAnsiTheme="majorHAnsi" w:cstheme="majorHAnsi"/>
          <w:b/>
          <w:iCs/>
          <w:sz w:val="22"/>
          <w:szCs w:val="24"/>
          <w:u w:val="single"/>
          <w:lang w:val="es-ES"/>
        </w:rPr>
        <w:t>Del Mundo Por Venir</w:t>
      </w:r>
      <w:r w:rsidRPr="005956CF">
        <w:rPr>
          <w:rFonts w:asciiTheme="majorHAnsi" w:hAnsiTheme="majorHAnsi" w:cstheme="majorHAnsi"/>
          <w:sz w:val="22"/>
          <w:szCs w:val="24"/>
          <w:u w:val="single"/>
          <w:lang w:val="es-ES"/>
        </w:rPr>
        <w:t xml:space="preserve">, Declaración de Fe de CHBC </w:t>
      </w:r>
      <w:r w:rsidRPr="005956CF">
        <w:rPr>
          <w:rFonts w:asciiTheme="majorHAnsi" w:hAnsiTheme="majorHAnsi" w:cstheme="majorHAnsi"/>
          <w:b/>
          <w:bCs/>
          <w:i/>
          <w:iCs/>
          <w:sz w:val="22"/>
          <w:szCs w:val="24"/>
          <w:lang w:val="es-ES"/>
        </w:rPr>
        <w:t>Creemos que el fin del mundo se acerca; que en el día postrero Cristo descenderá del cielo, y resucitará a los muertos de la tumba hasta la retribución final; que se producirá una separación solemne; que los malvados serán juzgados con castigo sin fin, y los justos con gozo sin fin; y que este juicio fijará para siempre el estado final de los hombres en el cielo o en el infierno, en los principios de la justicia.</w:t>
      </w:r>
    </w:p>
    <w:p w:rsidR="005956CF" w:rsidRPr="005956CF" w:rsidRDefault="005956CF" w:rsidP="005956CF">
      <w:pPr>
        <w:rPr>
          <w:b/>
          <w:bCs/>
          <w:i/>
          <w:iCs/>
          <w:sz w:val="22"/>
          <w:szCs w:val="24"/>
          <w:lang w:val="es-ES"/>
        </w:rPr>
      </w:pPr>
    </w:p>
    <w:p w:rsidR="005956CF" w:rsidRPr="005956CF" w:rsidRDefault="005956CF" w:rsidP="005956CF">
      <w:pPr>
        <w:ind w:left="360"/>
        <w:rPr>
          <w:sz w:val="24"/>
          <w:lang w:val="es-ES"/>
        </w:rPr>
      </w:pPr>
    </w:p>
    <w:p w:rsidR="005956CF" w:rsidRDefault="005956CF" w:rsidP="005956CF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20"/>
        </w:tabs>
        <w:ind w:left="720"/>
        <w:rPr>
          <w:smallCaps/>
          <w:sz w:val="24"/>
        </w:rPr>
      </w:pPr>
      <w:r>
        <w:rPr>
          <w:smallCaps/>
          <w:sz w:val="24"/>
        </w:rPr>
        <w:t>Introducción</w:t>
      </w:r>
    </w:p>
    <w:p w:rsidR="005956CF" w:rsidRDefault="005956CF" w:rsidP="005956CF">
      <w:pPr>
        <w:rPr>
          <w:smallCaps/>
          <w:sz w:val="24"/>
        </w:rPr>
      </w:pPr>
    </w:p>
    <w:p w:rsidR="005956CF" w:rsidRPr="00D1266C" w:rsidRDefault="005956CF" w:rsidP="005956CF">
      <w:pPr>
        <w:rPr>
          <w:b/>
          <w:sz w:val="22"/>
          <w:szCs w:val="24"/>
        </w:rPr>
      </w:pPr>
      <w:r>
        <w:rPr>
          <w:b/>
          <w:sz w:val="22"/>
          <w:szCs w:val="24"/>
        </w:rPr>
        <w:t>Eclesia</w:t>
      </w:r>
      <w:r w:rsidRPr="00D1266C">
        <w:rPr>
          <w:b/>
          <w:sz w:val="22"/>
          <w:szCs w:val="24"/>
        </w:rPr>
        <w:t>s</w:t>
      </w:r>
      <w:r>
        <w:rPr>
          <w:b/>
          <w:sz w:val="22"/>
          <w:szCs w:val="24"/>
        </w:rPr>
        <w:t>tés</w:t>
      </w:r>
      <w:r w:rsidRPr="00D1266C">
        <w:rPr>
          <w:b/>
          <w:sz w:val="22"/>
          <w:szCs w:val="24"/>
        </w:rPr>
        <w:t xml:space="preserve"> 12:13-14</w:t>
      </w:r>
    </w:p>
    <w:p w:rsidR="005956CF" w:rsidRPr="005956CF" w:rsidRDefault="005956CF" w:rsidP="005956CF">
      <w:pPr>
        <w:rPr>
          <w:i/>
          <w:sz w:val="22"/>
          <w:szCs w:val="24"/>
          <w:lang w:val="es-ES"/>
        </w:rPr>
      </w:pPr>
      <w:r w:rsidRPr="00CC5297">
        <w:rPr>
          <w:i/>
          <w:lang w:val="es-ES"/>
        </w:rPr>
        <w:t>«</w:t>
      </w:r>
      <w:r w:rsidRPr="00CC5297">
        <w:rPr>
          <w:i/>
          <w:color w:val="auto"/>
          <w:lang w:val="es-ES"/>
        </w:rPr>
        <w:t>El fin de todo el discurso oído es este: Teme a Dios, y guarda sus mandamientos; porque esto es el todo del hombre.</w:t>
      </w:r>
      <w:r w:rsidRPr="00CC5297">
        <w:rPr>
          <w:i/>
          <w:lang w:val="es-ES"/>
        </w:rPr>
        <w:t xml:space="preserve"> </w:t>
      </w:r>
      <w:r w:rsidRPr="00CC5297">
        <w:rPr>
          <w:i/>
          <w:color w:val="auto"/>
          <w:lang w:val="es-ES"/>
        </w:rPr>
        <w:t>Porque Dios traerá toda obra a juicio, juntamente con toda cosa e</w:t>
      </w:r>
      <w:r w:rsidRPr="00CC5297">
        <w:rPr>
          <w:i/>
          <w:lang w:val="es-ES"/>
        </w:rPr>
        <w:t>ncubierta, sea buena o sea mala»</w:t>
      </w:r>
      <w:r>
        <w:rPr>
          <w:i/>
          <w:lang w:val="es-ES"/>
        </w:rPr>
        <w:t>.</w:t>
      </w:r>
    </w:p>
    <w:p w:rsidR="005956CF" w:rsidRPr="005956CF" w:rsidRDefault="005956CF" w:rsidP="005956CF">
      <w:pPr>
        <w:rPr>
          <w:smallCaps/>
          <w:sz w:val="24"/>
          <w:lang w:val="es-ES"/>
        </w:rPr>
      </w:pPr>
    </w:p>
    <w:p w:rsidR="005956CF" w:rsidRPr="005956CF" w:rsidRDefault="005956CF" w:rsidP="005956CF">
      <w:pPr>
        <w:rPr>
          <w:smallCaps/>
          <w:sz w:val="24"/>
          <w:lang w:val="es-ES"/>
        </w:rPr>
      </w:pPr>
    </w:p>
    <w:p w:rsidR="005956CF" w:rsidRPr="005956CF" w:rsidRDefault="005956CF" w:rsidP="005956CF">
      <w:pPr>
        <w:rPr>
          <w:smallCaps/>
          <w:sz w:val="24"/>
          <w:lang w:val="es-ES"/>
        </w:rPr>
      </w:pPr>
    </w:p>
    <w:p w:rsidR="005956CF" w:rsidRPr="00D1266C" w:rsidRDefault="005956CF" w:rsidP="005956CF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20"/>
        </w:tabs>
        <w:ind w:left="720"/>
        <w:rPr>
          <w:smallCaps/>
          <w:sz w:val="24"/>
        </w:rPr>
      </w:pPr>
      <w:r>
        <w:rPr>
          <w:smallCaps/>
          <w:sz w:val="24"/>
        </w:rPr>
        <w:t>El juicio final</w:t>
      </w:r>
    </w:p>
    <w:p w:rsidR="005956CF" w:rsidRPr="005956CF" w:rsidRDefault="005956CF" w:rsidP="005956CF">
      <w:pPr>
        <w:ind w:left="720"/>
        <w:rPr>
          <w:lang w:val="es-ES"/>
        </w:rPr>
      </w:pPr>
      <w:r w:rsidRPr="005956CF">
        <w:rPr>
          <w:smallCaps/>
          <w:lang w:val="es-ES"/>
        </w:rPr>
        <w:t>(</w:t>
      </w:r>
      <w:r w:rsidRPr="005956CF">
        <w:rPr>
          <w:lang w:val="es-ES"/>
        </w:rPr>
        <w:t>Ro. 2:5; Hechos 17:30-31; Ap. 20:11-15; Hechos</w:t>
      </w:r>
      <w:r>
        <w:rPr>
          <w:lang w:val="es-ES"/>
        </w:rPr>
        <w:t xml:space="preserve"> 10:42; Mt. 25:31-34, 41; Ro. 2:6,8; 1 Co</w:t>
      </w:r>
      <w:r w:rsidRPr="005956CF">
        <w:rPr>
          <w:lang w:val="es-ES"/>
        </w:rPr>
        <w:t>. 3:12-15)</w:t>
      </w:r>
    </w:p>
    <w:p w:rsidR="005956CF" w:rsidRPr="005956CF" w:rsidRDefault="005956CF" w:rsidP="005956CF">
      <w:pPr>
        <w:ind w:left="720"/>
        <w:rPr>
          <w:lang w:val="es-ES"/>
        </w:rPr>
      </w:pPr>
    </w:p>
    <w:p w:rsidR="005956CF" w:rsidRPr="005956CF" w:rsidRDefault="005956CF" w:rsidP="005956CF">
      <w:pPr>
        <w:rPr>
          <w:smallCaps/>
          <w:sz w:val="22"/>
          <w:szCs w:val="22"/>
          <w:lang w:val="es-ES"/>
        </w:rPr>
      </w:pPr>
    </w:p>
    <w:p w:rsidR="005956CF" w:rsidRPr="005956CF" w:rsidRDefault="005956CF" w:rsidP="005956C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</w:rPr>
      </w:pPr>
      <w:r w:rsidRPr="005956CF">
        <w:rPr>
          <w:smallCaps/>
          <w:sz w:val="22"/>
          <w:szCs w:val="22"/>
        </w:rPr>
        <w:t>J</w:t>
      </w:r>
      <w:r>
        <w:rPr>
          <w:sz w:val="22"/>
          <w:szCs w:val="22"/>
        </w:rPr>
        <w:t>esucristo será el juez</w:t>
      </w:r>
      <w:r w:rsidR="00C778F7">
        <w:rPr>
          <w:sz w:val="22"/>
          <w:szCs w:val="22"/>
        </w:rPr>
        <w:t>.</w:t>
      </w:r>
    </w:p>
    <w:p w:rsidR="005956CF" w:rsidRDefault="005956CF" w:rsidP="005956CF">
      <w:pPr>
        <w:rPr>
          <w:sz w:val="22"/>
          <w:szCs w:val="22"/>
        </w:rPr>
      </w:pPr>
    </w:p>
    <w:p w:rsidR="005956CF" w:rsidRPr="005D78A5" w:rsidRDefault="005956CF" w:rsidP="005956CF">
      <w:pPr>
        <w:rPr>
          <w:sz w:val="22"/>
          <w:szCs w:val="22"/>
        </w:rPr>
      </w:pPr>
    </w:p>
    <w:p w:rsidR="005956CF" w:rsidRPr="005956CF" w:rsidRDefault="005956CF" w:rsidP="005956C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es-ES"/>
        </w:rPr>
      </w:pPr>
      <w:r w:rsidRPr="005956CF">
        <w:rPr>
          <w:sz w:val="22"/>
          <w:szCs w:val="22"/>
          <w:lang w:val="es-ES"/>
        </w:rPr>
        <w:t>Los incrédulos serán juzgados y condenados al castigo eterno</w:t>
      </w:r>
      <w:r w:rsidR="00C778F7">
        <w:rPr>
          <w:sz w:val="22"/>
          <w:szCs w:val="22"/>
          <w:lang w:val="es-ES"/>
        </w:rPr>
        <w:t>.</w:t>
      </w:r>
    </w:p>
    <w:p w:rsidR="005956CF" w:rsidRPr="005956CF" w:rsidRDefault="005956CF" w:rsidP="005956CF">
      <w:pPr>
        <w:rPr>
          <w:sz w:val="22"/>
          <w:szCs w:val="22"/>
          <w:lang w:val="es-ES"/>
        </w:rPr>
      </w:pPr>
    </w:p>
    <w:p w:rsidR="005956CF" w:rsidRPr="005956CF" w:rsidRDefault="005956CF" w:rsidP="005956CF">
      <w:pPr>
        <w:rPr>
          <w:sz w:val="22"/>
          <w:szCs w:val="22"/>
          <w:lang w:val="es-ES"/>
        </w:rPr>
      </w:pPr>
    </w:p>
    <w:p w:rsidR="005956CF" w:rsidRPr="005956CF" w:rsidRDefault="005956CF" w:rsidP="005956CF">
      <w:pPr>
        <w:rPr>
          <w:sz w:val="22"/>
          <w:szCs w:val="22"/>
          <w:lang w:val="es-ES"/>
        </w:rPr>
      </w:pPr>
    </w:p>
    <w:p w:rsidR="005956CF" w:rsidRPr="005956CF" w:rsidRDefault="005956CF" w:rsidP="005956C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szCs w:val="22"/>
          <w:lang w:val="es-ES"/>
        </w:rPr>
      </w:pPr>
      <w:r w:rsidRPr="005956CF">
        <w:rPr>
          <w:sz w:val="22"/>
          <w:szCs w:val="22"/>
          <w:lang w:val="es-ES"/>
        </w:rPr>
        <w:t>Los creyentes serán juzgados conforme a sus obras.</w:t>
      </w:r>
    </w:p>
    <w:p w:rsidR="005956CF" w:rsidRPr="005956CF" w:rsidRDefault="005956CF" w:rsidP="005956CF">
      <w:pPr>
        <w:jc w:val="both"/>
        <w:rPr>
          <w:sz w:val="22"/>
          <w:szCs w:val="22"/>
          <w:lang w:val="es-ES"/>
        </w:rPr>
      </w:pPr>
    </w:p>
    <w:p w:rsidR="005956CF" w:rsidRDefault="005956CF" w:rsidP="005956CF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20"/>
        </w:tabs>
        <w:ind w:left="720"/>
        <w:jc w:val="both"/>
        <w:rPr>
          <w:lang w:val="es-ES"/>
        </w:rPr>
      </w:pPr>
      <w:r w:rsidRPr="005956CF">
        <w:rPr>
          <w:smallCaps/>
          <w:sz w:val="24"/>
          <w:lang w:val="es-ES"/>
        </w:rPr>
        <w:lastRenderedPageBreak/>
        <w:t xml:space="preserve">Un cielo nueva y una nueva tierra </w:t>
      </w:r>
      <w:r w:rsidR="00FF1286">
        <w:rPr>
          <w:lang w:val="es-ES"/>
        </w:rPr>
        <w:t>(Ap. 21-22; Ro</w:t>
      </w:r>
      <w:r w:rsidRPr="005956CF">
        <w:rPr>
          <w:lang w:val="es-ES"/>
        </w:rPr>
        <w:t>. 8:19)</w:t>
      </w:r>
    </w:p>
    <w:p w:rsidR="005956CF" w:rsidRPr="005956CF" w:rsidRDefault="005956CF" w:rsidP="00C77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lang w:val="es-ES"/>
        </w:rPr>
      </w:pPr>
    </w:p>
    <w:p w:rsidR="005956CF" w:rsidRPr="00FF1286" w:rsidRDefault="005956CF" w:rsidP="005956CF">
      <w:pPr>
        <w:jc w:val="both"/>
        <w:rPr>
          <w:i/>
          <w:lang w:val="es-ES"/>
        </w:rPr>
      </w:pPr>
      <w:r w:rsidRPr="00FF1286">
        <w:rPr>
          <w:b/>
          <w:lang w:val="es-ES"/>
        </w:rPr>
        <w:t>Apocalipsis 21:1-4:</w:t>
      </w:r>
    </w:p>
    <w:p w:rsidR="005956CF" w:rsidRPr="00FF1286" w:rsidRDefault="005956CF" w:rsidP="005956CF">
      <w:pPr>
        <w:jc w:val="both"/>
        <w:rPr>
          <w:i/>
          <w:lang w:val="es-ES"/>
        </w:rPr>
      </w:pPr>
      <w:r w:rsidRPr="005956CF">
        <w:rPr>
          <w:i/>
          <w:lang w:val="es-ES"/>
        </w:rPr>
        <w:t xml:space="preserve">«Vi un cielo nuevo y una tierra nueva; porque el primer cielo y la primera tierra pasaron, y el mar ya no existía más. Y yo Juan vi la santa ciudad, la nueva Jerusalén, descender del cielo, de Dios, dispuesta como una esposa ataviada para su marido. </w:t>
      </w:r>
      <w:r w:rsidRPr="00FF1286">
        <w:rPr>
          <w:i/>
          <w:lang w:val="es-ES"/>
        </w:rPr>
        <w:t>Y oí una gran voz del cielo que decía: He aquí el tabernáculo de Dios con los hombres, y él morará con ellos; y ellos serán su pueblo, y Dios mismo estará con ellos como su Dios. Enjugará Dios toda lágrima de los ojos de ellos; y ya no habrá muerte, ni habrá más llanto, ni clamor, ni dolor; porque las primeras cosas pasaron».</w:t>
      </w:r>
    </w:p>
    <w:p w:rsidR="005956CF" w:rsidRPr="005956CF" w:rsidRDefault="005956CF" w:rsidP="005956CF">
      <w:pPr>
        <w:rPr>
          <w:lang w:val="es-ES"/>
        </w:rPr>
      </w:pPr>
    </w:p>
    <w:p w:rsidR="005956CF" w:rsidRDefault="005956CF" w:rsidP="005956CF">
      <w:pPr>
        <w:jc w:val="both"/>
        <w:rPr>
          <w:lang w:val="es-ES"/>
        </w:rPr>
      </w:pPr>
      <w:r>
        <w:rPr>
          <w:lang w:val="es-ES"/>
        </w:rPr>
        <w:t>«</w:t>
      </w:r>
      <w:r w:rsidRPr="00534FC3">
        <w:rPr>
          <w:lang w:val="es-ES"/>
        </w:rPr>
        <w:t>Cuando lleguemos</w:t>
      </w:r>
      <w:r>
        <w:rPr>
          <w:lang w:val="es-ES"/>
        </w:rPr>
        <w:t xml:space="preserve"> allí</w:t>
      </w:r>
      <w:r w:rsidRPr="00534FC3">
        <w:rPr>
          <w:lang w:val="es-ES"/>
        </w:rPr>
        <w:t>, no habrá nada que sea abrasivo, irritante, agitador o hiriente. Nada dañino, odioso, molesto o cruel. Nada triste, malo o loco. Nada áspero, impaciente, i</w:t>
      </w:r>
      <w:r>
        <w:rPr>
          <w:lang w:val="es-ES"/>
        </w:rPr>
        <w:t>ngrato o indigno. Nada débil o enfermo,</w:t>
      </w:r>
      <w:r w:rsidRPr="00534FC3">
        <w:rPr>
          <w:lang w:val="es-ES"/>
        </w:rPr>
        <w:t xml:space="preserve"> roto o tonto. Nada deformado, degenerado, depravado o repugnante. Nada contaminado, patético, pobre o pútrido. Nada oscuro, triste, desalentador o degradante. Nada culpable, mancillado, blasfemo o arruinado. Nada defectuoso, sin fe, frágil o desvaneciéndose. Nada grotesco o grave, horrible o insidioso. Nada ilícito o ilegal, lascivo o lujurioso. Nada estropeado o mutilado, desalineado o mal i</w:t>
      </w:r>
      <w:r>
        <w:rPr>
          <w:lang w:val="es-ES"/>
        </w:rPr>
        <w:t xml:space="preserve">nformado. Nada desagradable o sucio, ofensivo o </w:t>
      </w:r>
      <w:r w:rsidRPr="00534FC3">
        <w:rPr>
          <w:lang w:val="es-ES"/>
        </w:rPr>
        <w:t>aborrecible. Nada rancio o grosero, sucio o estropeado. Nada cutre o contaminado, insípido o tentador. ¡Nada vil o vicioso, inútil o sin</w:t>
      </w:r>
      <w:r>
        <w:rPr>
          <w:lang w:val="es-ES"/>
        </w:rPr>
        <w:t xml:space="preserve"> sentido! Donde sea que pongas </w:t>
      </w:r>
      <w:r w:rsidRPr="00534FC3">
        <w:rPr>
          <w:lang w:val="es-ES"/>
        </w:rPr>
        <w:t>tus ojos, no verás nada más que</w:t>
      </w:r>
      <w:r>
        <w:rPr>
          <w:lang w:val="es-ES"/>
        </w:rPr>
        <w:t xml:space="preserve"> gloria y grandeza y belleza, b</w:t>
      </w:r>
      <w:r w:rsidRPr="00534FC3">
        <w:rPr>
          <w:lang w:val="es-ES"/>
        </w:rPr>
        <w:t xml:space="preserve">rillo y pureza, perfección, esplendor, satisfacción, dulzura, salvación, majestad, maravilla, santidad y felicidad. Veremos solo y todo lo que es adorable y afectuoso, hermoso y brillante, resplandeciente y generoso, </w:t>
      </w:r>
      <w:r>
        <w:rPr>
          <w:lang w:val="es-ES"/>
        </w:rPr>
        <w:t>encantador y ameno</w:t>
      </w:r>
      <w:r w:rsidRPr="00534FC3">
        <w:rPr>
          <w:lang w:val="es-ES"/>
        </w:rPr>
        <w:t xml:space="preserve">, </w:t>
      </w:r>
      <w:r>
        <w:rPr>
          <w:lang w:val="es-ES"/>
        </w:rPr>
        <w:t xml:space="preserve">exquisito </w:t>
      </w:r>
      <w:r w:rsidRPr="00534FC3">
        <w:rPr>
          <w:lang w:val="es-ES"/>
        </w:rPr>
        <w:t>y deslumbrante, elegante y emocionante, fascinante y fructífero, glorioso y grandioso, amable y</w:t>
      </w:r>
      <w:r>
        <w:rPr>
          <w:lang w:val="es-ES"/>
        </w:rPr>
        <w:t xml:space="preserve"> bueno, feliz y santo, sano</w:t>
      </w:r>
      <w:r w:rsidRPr="00534FC3">
        <w:rPr>
          <w:lang w:val="es-ES"/>
        </w:rPr>
        <w:t xml:space="preserve"> y completo, alegre y gozoso, atrayente y agradable, majestuoso y maravilloso, opulento y abrumador, radiante y reluciente, espléndido y sublime, dulce y gustoso, tierno y de buen gusto, eufórico y unificado! ¿Por qué serán todas estas cosas? </w:t>
      </w:r>
      <w:r>
        <w:rPr>
          <w:lang w:val="es-ES"/>
        </w:rPr>
        <w:t>Porque estaremos mirando a Dios</w:t>
      </w:r>
      <w:r w:rsidRPr="00534FC3">
        <w:rPr>
          <w:lang w:val="es-ES"/>
        </w:rPr>
        <w:t>»</w:t>
      </w:r>
      <w:r w:rsidRPr="00534FC3">
        <w:rPr>
          <w:vertAlign w:val="superscript"/>
          <w:lang w:val="es-ES"/>
        </w:rPr>
        <w:footnoteReference w:id="2"/>
      </w:r>
      <w:r>
        <w:rPr>
          <w:lang w:val="es-ES"/>
        </w:rPr>
        <w:t>.</w:t>
      </w:r>
    </w:p>
    <w:p w:rsidR="005956CF" w:rsidRDefault="005956CF" w:rsidP="005956CF">
      <w:pPr>
        <w:jc w:val="both"/>
        <w:rPr>
          <w:lang w:val="es-ES"/>
        </w:rPr>
      </w:pPr>
    </w:p>
    <w:p w:rsidR="005956CF" w:rsidRDefault="005956CF" w:rsidP="005956CF">
      <w:pPr>
        <w:jc w:val="both"/>
        <w:rPr>
          <w:b/>
          <w:lang w:val="es-ES"/>
        </w:rPr>
      </w:pPr>
    </w:p>
    <w:p w:rsidR="005956CF" w:rsidRDefault="005956CF" w:rsidP="005956CF">
      <w:pPr>
        <w:jc w:val="both"/>
        <w:rPr>
          <w:b/>
          <w:lang w:val="es-ES"/>
        </w:rPr>
      </w:pPr>
    </w:p>
    <w:p w:rsidR="005956CF" w:rsidRDefault="005956CF" w:rsidP="005956CF">
      <w:pPr>
        <w:jc w:val="both"/>
        <w:rPr>
          <w:b/>
          <w:lang w:val="es-ES"/>
        </w:rPr>
      </w:pPr>
    </w:p>
    <w:p w:rsidR="005956CF" w:rsidRDefault="005956CF" w:rsidP="005956CF">
      <w:pPr>
        <w:jc w:val="both"/>
        <w:rPr>
          <w:b/>
          <w:lang w:val="es-ES"/>
        </w:rPr>
      </w:pPr>
      <w:r w:rsidRPr="005956CF">
        <w:rPr>
          <w:b/>
          <w:lang w:val="es-ES"/>
        </w:rPr>
        <w:t xml:space="preserve">Ap. 22:20-21: </w:t>
      </w:r>
      <w:r w:rsidRPr="005956CF">
        <w:rPr>
          <w:i/>
          <w:lang w:val="es-ES"/>
        </w:rPr>
        <w:t>«El que da testimonio de estas cosas dice: Ciertamente vengo en breve. Amén; sí, ven, Señor Jesús. La gracia de n</w:t>
      </w:r>
      <w:r>
        <w:rPr>
          <w:i/>
          <w:lang w:val="es-ES"/>
        </w:rPr>
        <w:t>uestro Señor Jesucristo sea con todos vosotros. Amén</w:t>
      </w:r>
      <w:r w:rsidRPr="005956CF">
        <w:rPr>
          <w:i/>
          <w:lang w:val="es-ES"/>
        </w:rPr>
        <w:t>»</w:t>
      </w:r>
      <w:r>
        <w:rPr>
          <w:i/>
          <w:lang w:val="es-ES"/>
        </w:rPr>
        <w:t>.</w:t>
      </w:r>
    </w:p>
    <w:p w:rsidR="005956CF" w:rsidRDefault="005956CF" w:rsidP="005956CF">
      <w:pPr>
        <w:jc w:val="both"/>
        <w:rPr>
          <w:b/>
          <w:lang w:val="es-ES"/>
        </w:rPr>
      </w:pPr>
    </w:p>
    <w:p w:rsidR="005956CF" w:rsidRDefault="005956CF" w:rsidP="005956CF">
      <w:pPr>
        <w:jc w:val="both"/>
        <w:rPr>
          <w:b/>
          <w:lang w:val="es-ES"/>
        </w:rPr>
      </w:pPr>
    </w:p>
    <w:p w:rsidR="005956CF" w:rsidRDefault="005956CF" w:rsidP="005956CF">
      <w:pPr>
        <w:jc w:val="both"/>
        <w:rPr>
          <w:b/>
          <w:lang w:val="es-ES"/>
        </w:rPr>
      </w:pPr>
    </w:p>
    <w:p w:rsidR="005956CF" w:rsidRPr="00FF1286" w:rsidRDefault="005956CF" w:rsidP="005956CF">
      <w:pPr>
        <w:jc w:val="both"/>
        <w:rPr>
          <w:lang w:val="es-ES"/>
        </w:rPr>
      </w:pPr>
      <w:r w:rsidRPr="00FF1286">
        <w:rPr>
          <w:i/>
          <w:lang w:val="es-ES"/>
        </w:rPr>
        <w:lastRenderedPageBreak/>
        <w:t>.</w:t>
      </w:r>
      <w:r w:rsidRPr="005956CF">
        <w:rPr>
          <w:i/>
          <w:noProof/>
          <w:lang w:val="es-ES" w:eastAsia="es-ES"/>
        </w:rPr>
        <w:drawing>
          <wp:inline distT="0" distB="0" distL="0" distR="0">
            <wp:extent cx="3810000" cy="6146800"/>
            <wp:effectExtent l="19050" t="0" r="0" b="0"/>
            <wp:docPr id="6" name="Picture 3" descr="lo he comes CORRECT rhythm at end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 he comes CORRECT rhythm at end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1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CF" w:rsidRPr="00C778F7" w:rsidRDefault="00C778F7" w:rsidP="005956CF">
      <w:pPr>
        <w:widowControl w:val="0"/>
        <w:autoSpaceDE w:val="0"/>
        <w:autoSpaceDN w:val="0"/>
        <w:adjustRightInd w:val="0"/>
        <w:rPr>
          <w:i/>
          <w:lang w:val="es-ES"/>
        </w:rPr>
      </w:pPr>
      <w:r>
        <w:rPr>
          <w:sz w:val="18"/>
          <w:lang w:val="es-ES"/>
        </w:rPr>
        <w:t>(«</w:t>
      </w:r>
      <w:r w:rsidR="005956CF" w:rsidRPr="00C778F7">
        <w:rPr>
          <w:sz w:val="18"/>
          <w:lang w:val="es-ES"/>
        </w:rPr>
        <w:t>Lo, He</w:t>
      </w:r>
      <w:r>
        <w:rPr>
          <w:sz w:val="18"/>
          <w:lang w:val="es-ES"/>
        </w:rPr>
        <w:t xml:space="preserve"> Comes</w:t>
      </w:r>
      <w:r w:rsidRPr="00C778F7">
        <w:rPr>
          <w:sz w:val="18"/>
          <w:lang w:val="es-ES"/>
        </w:rPr>
        <w:t xml:space="preserve">» de John Cennick, publicado y alterado por </w:t>
      </w:r>
      <w:r w:rsidR="005956CF" w:rsidRPr="00C778F7">
        <w:rPr>
          <w:sz w:val="18"/>
          <w:lang w:val="es-ES"/>
        </w:rPr>
        <w:t>Charles Wesley (1758))</w:t>
      </w:r>
    </w:p>
    <w:p w:rsidR="00943ACB" w:rsidRPr="00C778F7" w:rsidRDefault="00943ACB" w:rsidP="005956CF">
      <w:pPr>
        <w:widowControl w:val="0"/>
        <w:autoSpaceDE w:val="0"/>
        <w:autoSpaceDN w:val="0"/>
        <w:adjustRightInd w:val="0"/>
        <w:rPr>
          <w:sz w:val="24"/>
          <w:szCs w:val="24"/>
          <w:lang w:val="es-ES"/>
        </w:rPr>
      </w:pPr>
    </w:p>
    <w:sectPr w:rsidR="00943ACB" w:rsidRPr="00C778F7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578" w:rsidRDefault="00F33578">
      <w:r>
        <w:separator/>
      </w:r>
    </w:p>
  </w:endnote>
  <w:endnote w:type="continuationSeparator" w:id="1">
    <w:p w:rsidR="00F33578" w:rsidRDefault="00F3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578" w:rsidRDefault="00F33578">
      <w:r>
        <w:separator/>
      </w:r>
    </w:p>
  </w:footnote>
  <w:footnote w:type="continuationSeparator" w:id="1">
    <w:p w:rsidR="00F33578" w:rsidRDefault="00F33578">
      <w:r>
        <w:continuationSeparator/>
      </w:r>
    </w:p>
  </w:footnote>
  <w:footnote w:id="2">
    <w:p w:rsidR="005956CF" w:rsidRPr="00534FC3" w:rsidRDefault="005956CF" w:rsidP="005956CF">
      <w:pPr>
        <w:pStyle w:val="Textonotapie"/>
      </w:pPr>
      <w:r w:rsidRPr="00534FC3">
        <w:rPr>
          <w:rStyle w:val="Refdenotaalpie"/>
        </w:rPr>
        <w:footnoteRef/>
      </w:r>
      <w:r w:rsidRPr="00534FC3">
        <w:t xml:space="preserve"> Sam Storms, </w:t>
      </w:r>
      <w:hyperlink r:id="rId1" w:history="1">
        <w:r w:rsidRPr="00534FC3">
          <w:rPr>
            <w:i/>
            <w:iCs/>
          </w:rPr>
          <w:t>One Thing: Developing a Passion for the Beauty of God</w:t>
        </w:r>
        <w:r w:rsidRPr="00534FC3">
          <w:t> </w:t>
        </w:r>
      </w:hyperlink>
      <w:r w:rsidRPr="00534FC3">
        <w:t>(Geanies Ho</w:t>
      </w:r>
      <w:r>
        <w:t>use, Fearn, Ross-shire, Escocia, Gran Bretaña</w:t>
      </w:r>
      <w:r w:rsidRPr="00534FC3">
        <w:t>: Christian Focus, 2004), 178-179.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4D45"/>
    <w:multiLevelType w:val="hybridMultilevel"/>
    <w:tmpl w:val="2F6E0922"/>
    <w:styleLink w:val="NumberedList"/>
    <w:lvl w:ilvl="0" w:tplc="9F506A12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F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19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1B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F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19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1B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8544D5C"/>
    <w:multiLevelType w:val="hybridMultilevel"/>
    <w:tmpl w:val="26028762"/>
    <w:styleLink w:val="List1"/>
    <w:lvl w:ilvl="0" w:tplc="0C0A0011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A001B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A001B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C7A0AA4"/>
    <w:multiLevelType w:val="hybridMultilevel"/>
    <w:tmpl w:val="B6FA36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FFF0C78"/>
    <w:multiLevelType w:val="multilevel"/>
    <w:tmpl w:val="338AA9D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4">
    <w:nsid w:val="404E262F"/>
    <w:multiLevelType w:val="multilevel"/>
    <w:tmpl w:val="0B04F5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5">
    <w:nsid w:val="40827E5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2394E02"/>
    <w:multiLevelType w:val="multilevel"/>
    <w:tmpl w:val="ED243C3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7">
    <w:nsid w:val="489073D0"/>
    <w:multiLevelType w:val="hybridMultilevel"/>
    <w:tmpl w:val="93525340"/>
    <w:lvl w:ilvl="0" w:tplc="395AAB58">
      <w:start w:val="1"/>
      <w:numFmt w:val="decimal"/>
      <w:lvlText w:val="%1."/>
      <w:lvlJc w:val="left"/>
      <w:pPr>
        <w:ind w:left="3414" w:hanging="720"/>
      </w:pPr>
      <w:rPr>
        <w:rFonts w:hint="default"/>
        <w:b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">
    <w:nsid w:val="4918712C"/>
    <w:multiLevelType w:val="hybridMultilevel"/>
    <w:tmpl w:val="8EE0B81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D08041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F89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DA2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EB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CC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6EE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68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D864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104DCB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4D545491"/>
    <w:multiLevelType w:val="hybridMultilevel"/>
    <w:tmpl w:val="799A99C6"/>
    <w:lvl w:ilvl="0" w:tplc="FFFFFFFF">
      <w:start w:val="1"/>
      <w:numFmt w:val="upperRoman"/>
      <w:pStyle w:val="Epgraf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8617E"/>
    <w:multiLevelType w:val="hybridMultilevel"/>
    <w:tmpl w:val="CE843910"/>
    <w:styleLink w:val="List10"/>
    <w:lvl w:ilvl="0" w:tplc="7C4CF59A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C0A0019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0C0A001B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0C0A001B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12">
    <w:nsid w:val="57286E04"/>
    <w:multiLevelType w:val="hybridMultilevel"/>
    <w:tmpl w:val="C0E0D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70EA0"/>
    <w:multiLevelType w:val="hybridMultilevel"/>
    <w:tmpl w:val="760AFF34"/>
    <w:lvl w:ilvl="0" w:tplc="794E16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5">
    <w:nsid w:val="696C25AF"/>
    <w:multiLevelType w:val="hybridMultilevel"/>
    <w:tmpl w:val="C0727192"/>
    <w:styleLink w:val="List6"/>
    <w:lvl w:ilvl="0" w:tplc="39D63BA8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12549352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597C40DC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92AA13B4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D5AC47E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A7EEC770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C58882BA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9FB8E3A4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A7A26B08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6">
    <w:nsid w:val="6C3339B3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>
    <w:nsid w:val="72C716E8"/>
    <w:multiLevelType w:val="multilevel"/>
    <w:tmpl w:val="5316C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9700E2"/>
    <w:multiLevelType w:val="multilevel"/>
    <w:tmpl w:val="02248DA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19">
    <w:nsid w:val="7710016B"/>
    <w:multiLevelType w:val="multilevel"/>
    <w:tmpl w:val="17E4DC1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20">
    <w:nsid w:val="77E613E5"/>
    <w:multiLevelType w:val="hybridMultilevel"/>
    <w:tmpl w:val="6E6239BA"/>
    <w:lvl w:ilvl="0" w:tplc="4FACDDE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BEE1EAD"/>
    <w:multiLevelType w:val="hybridMultilevel"/>
    <w:tmpl w:val="D42412FA"/>
    <w:lvl w:ilvl="0" w:tplc="7C925A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32E4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A8F3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FACDDE0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C1F44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4229E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AE8B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9233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48CFF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19"/>
  </w:num>
  <w:num w:numId="10">
    <w:abstractNumId w:val="18"/>
  </w:num>
  <w:num w:numId="11">
    <w:abstractNumId w:val="7"/>
  </w:num>
  <w:num w:numId="12">
    <w:abstractNumId w:val="13"/>
  </w:num>
  <w:num w:numId="13">
    <w:abstractNumId w:val="2"/>
  </w:num>
  <w:num w:numId="14">
    <w:abstractNumId w:val="21"/>
  </w:num>
  <w:num w:numId="15">
    <w:abstractNumId w:val="16"/>
  </w:num>
  <w:num w:numId="16">
    <w:abstractNumId w:val="20"/>
  </w:num>
  <w:num w:numId="17">
    <w:abstractNumId w:val="17"/>
  </w:num>
  <w:num w:numId="18">
    <w:abstractNumId w:val="5"/>
  </w:num>
  <w:num w:numId="19">
    <w:abstractNumId w:val="10"/>
  </w:num>
  <w:num w:numId="20">
    <w:abstractNumId w:val="12"/>
  </w:num>
  <w:num w:numId="21">
    <w:abstractNumId w:val="9"/>
  </w:num>
  <w:num w:numId="22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4452"/>
    <w:rsid w:val="000325F7"/>
    <w:rsid w:val="0004347D"/>
    <w:rsid w:val="00062137"/>
    <w:rsid w:val="0007780D"/>
    <w:rsid w:val="00081007"/>
    <w:rsid w:val="00082C6D"/>
    <w:rsid w:val="000E053F"/>
    <w:rsid w:val="00124A2D"/>
    <w:rsid w:val="00152883"/>
    <w:rsid w:val="0015687F"/>
    <w:rsid w:val="0016357C"/>
    <w:rsid w:val="001727EA"/>
    <w:rsid w:val="001A3866"/>
    <w:rsid w:val="001B23B4"/>
    <w:rsid w:val="001B3F36"/>
    <w:rsid w:val="001D04FB"/>
    <w:rsid w:val="001E7EED"/>
    <w:rsid w:val="001F487A"/>
    <w:rsid w:val="001F6F82"/>
    <w:rsid w:val="00211237"/>
    <w:rsid w:val="00224740"/>
    <w:rsid w:val="00241C69"/>
    <w:rsid w:val="00291BCB"/>
    <w:rsid w:val="002B132D"/>
    <w:rsid w:val="002C4B4F"/>
    <w:rsid w:val="002F4A35"/>
    <w:rsid w:val="003044EB"/>
    <w:rsid w:val="00321B00"/>
    <w:rsid w:val="0034578C"/>
    <w:rsid w:val="00345797"/>
    <w:rsid w:val="00363F63"/>
    <w:rsid w:val="003B0BF5"/>
    <w:rsid w:val="003B0FA5"/>
    <w:rsid w:val="003D1612"/>
    <w:rsid w:val="003D2891"/>
    <w:rsid w:val="003D7BE9"/>
    <w:rsid w:val="004077E8"/>
    <w:rsid w:val="00422FDC"/>
    <w:rsid w:val="004D37BB"/>
    <w:rsid w:val="004E0DF2"/>
    <w:rsid w:val="004F6645"/>
    <w:rsid w:val="00520CEA"/>
    <w:rsid w:val="00543A40"/>
    <w:rsid w:val="00554D66"/>
    <w:rsid w:val="00561993"/>
    <w:rsid w:val="00561B7E"/>
    <w:rsid w:val="00562AC8"/>
    <w:rsid w:val="005746AA"/>
    <w:rsid w:val="005942F6"/>
    <w:rsid w:val="005956CF"/>
    <w:rsid w:val="005A6D9C"/>
    <w:rsid w:val="005C1559"/>
    <w:rsid w:val="005D31AB"/>
    <w:rsid w:val="005F5057"/>
    <w:rsid w:val="0061424D"/>
    <w:rsid w:val="0063199B"/>
    <w:rsid w:val="00654A9D"/>
    <w:rsid w:val="00684429"/>
    <w:rsid w:val="00686055"/>
    <w:rsid w:val="00691745"/>
    <w:rsid w:val="006B7726"/>
    <w:rsid w:val="00705183"/>
    <w:rsid w:val="00710DBE"/>
    <w:rsid w:val="00711954"/>
    <w:rsid w:val="00713122"/>
    <w:rsid w:val="007164BD"/>
    <w:rsid w:val="00743108"/>
    <w:rsid w:val="00751060"/>
    <w:rsid w:val="007554BB"/>
    <w:rsid w:val="007977CC"/>
    <w:rsid w:val="00810A6A"/>
    <w:rsid w:val="008508E1"/>
    <w:rsid w:val="00872EC0"/>
    <w:rsid w:val="00877EC4"/>
    <w:rsid w:val="00936DB5"/>
    <w:rsid w:val="00937C7D"/>
    <w:rsid w:val="00943ACB"/>
    <w:rsid w:val="00977B1F"/>
    <w:rsid w:val="009934FE"/>
    <w:rsid w:val="009B0D6D"/>
    <w:rsid w:val="009B1FCC"/>
    <w:rsid w:val="009B48C7"/>
    <w:rsid w:val="009C08B6"/>
    <w:rsid w:val="009D6CBE"/>
    <w:rsid w:val="00A05352"/>
    <w:rsid w:val="00A344CF"/>
    <w:rsid w:val="00A42957"/>
    <w:rsid w:val="00A43227"/>
    <w:rsid w:val="00A854A6"/>
    <w:rsid w:val="00A92A0A"/>
    <w:rsid w:val="00AA7E84"/>
    <w:rsid w:val="00AC0980"/>
    <w:rsid w:val="00AD6622"/>
    <w:rsid w:val="00AE599B"/>
    <w:rsid w:val="00AF0C29"/>
    <w:rsid w:val="00B0068D"/>
    <w:rsid w:val="00B0690D"/>
    <w:rsid w:val="00B453C5"/>
    <w:rsid w:val="00B6511D"/>
    <w:rsid w:val="00B662E9"/>
    <w:rsid w:val="00B6656F"/>
    <w:rsid w:val="00B7619F"/>
    <w:rsid w:val="00B94B5D"/>
    <w:rsid w:val="00BA4DEE"/>
    <w:rsid w:val="00BF0A46"/>
    <w:rsid w:val="00C10E8F"/>
    <w:rsid w:val="00C57D9F"/>
    <w:rsid w:val="00C64709"/>
    <w:rsid w:val="00C66C24"/>
    <w:rsid w:val="00C778F7"/>
    <w:rsid w:val="00C82441"/>
    <w:rsid w:val="00C87193"/>
    <w:rsid w:val="00D270F0"/>
    <w:rsid w:val="00D44508"/>
    <w:rsid w:val="00D57169"/>
    <w:rsid w:val="00D57A3F"/>
    <w:rsid w:val="00D842A2"/>
    <w:rsid w:val="00D92F5D"/>
    <w:rsid w:val="00D95D07"/>
    <w:rsid w:val="00DA5848"/>
    <w:rsid w:val="00DC0084"/>
    <w:rsid w:val="00DD605C"/>
    <w:rsid w:val="00DE53DD"/>
    <w:rsid w:val="00E02326"/>
    <w:rsid w:val="00E468B5"/>
    <w:rsid w:val="00E65647"/>
    <w:rsid w:val="00E85006"/>
    <w:rsid w:val="00E94DBC"/>
    <w:rsid w:val="00E95333"/>
    <w:rsid w:val="00E95973"/>
    <w:rsid w:val="00EC5899"/>
    <w:rsid w:val="00F0779E"/>
    <w:rsid w:val="00F33578"/>
    <w:rsid w:val="00F3799C"/>
    <w:rsid w:val="00F7054B"/>
    <w:rsid w:val="00FB4686"/>
    <w:rsid w:val="00FC68D7"/>
    <w:rsid w:val="00FF1286"/>
    <w:rsid w:val="00FF3036"/>
    <w:rsid w:val="00FF6672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7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46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62A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link w:val="TextoindependienteCar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72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numbering" w:customStyle="1" w:styleId="List10">
    <w:name w:val="List 1"/>
    <w:rsid w:val="007164BD"/>
    <w:pPr>
      <w:numPr>
        <w:numId w:val="5"/>
      </w:numPr>
    </w:pPr>
  </w:style>
  <w:style w:type="paragraph" w:styleId="Textonotapie">
    <w:name w:val="footnote text"/>
    <w:basedOn w:val="Normal"/>
    <w:link w:val="TextonotapieCar"/>
    <w:rsid w:val="00716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 w:line="276" w:lineRule="auto"/>
      <w:jc w:val="both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rsid w:val="007164BD"/>
    <w:rPr>
      <w:rFonts w:eastAsia="Times New Roman"/>
      <w:bdr w:val="none" w:sz="0" w:space="0" w:color="auto"/>
    </w:rPr>
  </w:style>
  <w:style w:type="character" w:styleId="nfasissutil">
    <w:name w:val="Subtle Emphasis"/>
    <w:basedOn w:val="Fuentedeprrafopredeter"/>
    <w:uiPriority w:val="19"/>
    <w:qFormat/>
    <w:rsid w:val="00062137"/>
    <w:rPr>
      <w:i/>
      <w:iCs/>
      <w:color w:val="404040" w:themeColor="text1" w:themeTint="BF"/>
    </w:rPr>
  </w:style>
  <w:style w:type="character" w:customStyle="1" w:styleId="TextoindependienteCar">
    <w:name w:val="Texto independiente Car"/>
    <w:basedOn w:val="Fuentedeprrafopredeter"/>
    <w:link w:val="Textoindependiente"/>
    <w:rsid w:val="00062137"/>
    <w:rPr>
      <w:rFonts w:cs="Arial Unicode MS"/>
      <w:i/>
      <w:iCs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686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FB4686"/>
    <w:rPr>
      <w:rFonts w:asciiTheme="majorHAnsi" w:eastAsiaTheme="majorEastAsia" w:hAnsiTheme="majorHAnsi" w:cstheme="majorBidi"/>
      <w:color w:val="1F4E69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468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4686"/>
    <w:rPr>
      <w:rFonts w:cs="Arial Unicode MS"/>
      <w:color w:val="000000"/>
    </w:rPr>
  </w:style>
  <w:style w:type="paragraph" w:styleId="NormalWeb">
    <w:name w:val="Normal (Web)"/>
    <w:basedOn w:val="Normal"/>
    <w:uiPriority w:val="99"/>
    <w:unhideWhenUsed/>
    <w:rsid w:val="00DE5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ext">
    <w:name w:val="text"/>
    <w:basedOn w:val="Fuentedeprrafopredeter"/>
    <w:rsid w:val="00DE53DD"/>
  </w:style>
  <w:style w:type="paragraph" w:customStyle="1" w:styleId="line">
    <w:name w:val="line"/>
    <w:basedOn w:val="Normal"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indent-1-breaks">
    <w:name w:val="indent-1-breaks"/>
    <w:basedOn w:val="Fuentedeprrafopredeter"/>
    <w:rsid w:val="00936DB5"/>
  </w:style>
  <w:style w:type="paragraph" w:styleId="Textosinformato">
    <w:name w:val="Plain Text"/>
    <w:basedOn w:val="Normal"/>
    <w:link w:val="TextosinformatoCar"/>
    <w:semiHidden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bdr w:val="none" w:sz="0" w:space="0" w:color="auto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36DB5"/>
    <w:rPr>
      <w:rFonts w:ascii="Courier New" w:eastAsia="Times New Roman" w:hAnsi="Courier New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F3799C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styleId="Refdenotaalpie">
    <w:name w:val="footnote reference"/>
    <w:rsid w:val="00D44508"/>
    <w:rPr>
      <w:vertAlign w:val="superscript"/>
    </w:rPr>
  </w:style>
  <w:style w:type="paragraph" w:customStyle="1" w:styleId="chapter-1">
    <w:name w:val="chapter-1"/>
    <w:basedOn w:val="Normal"/>
    <w:rsid w:val="009B0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562A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xtoennegrita">
    <w:name w:val="Strong"/>
    <w:qFormat/>
    <w:rsid w:val="00B94B5D"/>
    <w:rPr>
      <w:b/>
      <w:bCs/>
    </w:rPr>
  </w:style>
  <w:style w:type="paragraph" w:styleId="Sinespaciado">
    <w:name w:val="No Spacing"/>
    <w:uiPriority w:val="1"/>
    <w:qFormat/>
    <w:rsid w:val="00152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43AC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43ACB"/>
    <w:rPr>
      <w:rFonts w:cs="Arial Unicode MS"/>
      <w:color w:val="000000"/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43AC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43ACB"/>
    <w:rPr>
      <w:rFonts w:cs="Arial Unicode MS"/>
      <w:color w:val="000000"/>
      <w:sz w:val="16"/>
      <w:szCs w:val="16"/>
    </w:rPr>
  </w:style>
  <w:style w:type="paragraph" w:styleId="Epgrafe">
    <w:name w:val="caption"/>
    <w:basedOn w:val="Normal"/>
    <w:next w:val="Normal"/>
    <w:qFormat/>
    <w:rsid w:val="00943ACB"/>
    <w:pPr>
      <w:numPr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080"/>
        <w:tab w:val="num" w:pos="720"/>
      </w:tabs>
      <w:ind w:hanging="1080"/>
    </w:pPr>
    <w:rPr>
      <w:rFonts w:eastAsia="Times New Roman" w:cs="Times New Roman"/>
      <w:b/>
      <w:bCs/>
      <w:color w:val="auto"/>
      <w:sz w:val="24"/>
      <w:bdr w:val="none" w:sz="0" w:space="0" w:color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A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A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tsbooks.com/one-thing-sam-storms-9781857929522?utm_source=nroark&amp;utm_medium=blogpartn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5</cp:revision>
  <dcterms:created xsi:type="dcterms:W3CDTF">2018-08-23T23:38:00Z</dcterms:created>
  <dcterms:modified xsi:type="dcterms:W3CDTF">2019-09-30T16:29:00Z</dcterms:modified>
</cp:coreProperties>
</file>