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16" w:rsidRPr="005B7E80" w:rsidRDefault="00BE7EC1" w:rsidP="00A24216">
      <w:pPr>
        <w:pStyle w:val="Style1"/>
        <w:widowControl/>
        <w:tabs>
          <w:tab w:val="left" w:pos="4410"/>
        </w:tabs>
        <w:ind w:left="180"/>
        <w:jc w:val="center"/>
        <w:rPr>
          <w:b/>
          <w:smallCaps/>
          <w:szCs w:val="24"/>
          <w:u w:val="single"/>
        </w:rPr>
      </w:pPr>
      <w:r w:rsidRPr="005B7E80">
        <w:rPr>
          <w:b/>
          <w:smallCaps/>
          <w:szCs w:val="24"/>
          <w:u w:val="single"/>
        </w:rPr>
        <w:t xml:space="preserve">Bosquejo de </w:t>
      </w:r>
      <w:r w:rsidR="00A24216" w:rsidRPr="005B7E80">
        <w:rPr>
          <w:b/>
          <w:smallCaps/>
          <w:szCs w:val="24"/>
          <w:u w:val="single"/>
        </w:rPr>
        <w:t xml:space="preserve">2 </w:t>
      </w:r>
      <w:r w:rsidR="005D0512" w:rsidRPr="005B7E80">
        <w:rPr>
          <w:b/>
          <w:smallCaps/>
          <w:szCs w:val="24"/>
          <w:u w:val="single"/>
        </w:rPr>
        <w:t>Pedro</w:t>
      </w:r>
    </w:p>
    <w:p w:rsidR="00653FD1" w:rsidRPr="005B7E80" w:rsidRDefault="00653FD1" w:rsidP="00A24216">
      <w:pPr>
        <w:pStyle w:val="Style1"/>
        <w:widowControl/>
        <w:tabs>
          <w:tab w:val="left" w:pos="4410"/>
        </w:tabs>
        <w:ind w:left="180"/>
        <w:jc w:val="center"/>
        <w:rPr>
          <w:b/>
          <w:bCs/>
          <w:iCs/>
          <w:smallCaps/>
          <w:szCs w:val="24"/>
        </w:rPr>
      </w:pPr>
    </w:p>
    <w:p w:rsidR="005B7E80" w:rsidRPr="005B7E80" w:rsidRDefault="005B7E80" w:rsidP="005B7E80">
      <w:pPr>
        <w:pStyle w:val="Prrafodelista"/>
        <w:widowControl/>
        <w:numPr>
          <w:ilvl w:val="0"/>
          <w:numId w:val="30"/>
        </w:numPr>
        <w:tabs>
          <w:tab w:val="left" w:pos="450"/>
        </w:tabs>
        <w:rPr>
          <w:sz w:val="24"/>
          <w:szCs w:val="24"/>
          <w:lang w:val="es-ES"/>
        </w:rPr>
      </w:pPr>
      <w:r w:rsidRPr="005B7E80">
        <w:rPr>
          <w:sz w:val="24"/>
          <w:szCs w:val="24"/>
          <w:lang w:val="es-ES"/>
        </w:rPr>
        <w:t xml:space="preserve">Exhortación a asegurarte de tu llamado </w:t>
      </w:r>
      <w:r w:rsidR="00A24216" w:rsidRPr="005B7E80">
        <w:rPr>
          <w:sz w:val="24"/>
          <w:szCs w:val="24"/>
          <w:lang w:val="es-ES"/>
        </w:rPr>
        <w:t xml:space="preserve">(1:1-15) </w:t>
      </w:r>
    </w:p>
    <w:p w:rsidR="00A24216" w:rsidRPr="005B7E80" w:rsidRDefault="00A24216" w:rsidP="005B7E80">
      <w:pPr>
        <w:pStyle w:val="Prrafodelista"/>
        <w:widowControl/>
        <w:tabs>
          <w:tab w:val="left" w:pos="450"/>
        </w:tabs>
        <w:rPr>
          <w:sz w:val="24"/>
          <w:szCs w:val="24"/>
          <w:lang w:val="es-ES"/>
        </w:rPr>
      </w:pPr>
      <w:r w:rsidRPr="005B7E80">
        <w:rPr>
          <w:sz w:val="24"/>
          <w:szCs w:val="24"/>
          <w:lang w:val="es-ES"/>
        </w:rPr>
        <w:t>(</w:t>
      </w:r>
      <w:r w:rsidR="005B7E80" w:rsidRPr="005B7E80">
        <w:rPr>
          <w:sz w:val="24"/>
          <w:szCs w:val="24"/>
          <w:lang w:val="es-ES"/>
        </w:rPr>
        <w:t>«</w:t>
      </w:r>
      <w:r w:rsidR="005B7E80" w:rsidRPr="005B7E80">
        <w:rPr>
          <w:b/>
          <w:sz w:val="24"/>
          <w:szCs w:val="24"/>
          <w:lang w:val="es-ES"/>
        </w:rPr>
        <w:t>Poniendo toda diligencia</w:t>
      </w:r>
      <w:r w:rsidR="005B7E80" w:rsidRPr="005B7E80">
        <w:rPr>
          <w:sz w:val="24"/>
          <w:szCs w:val="24"/>
          <w:lang w:val="es-ES"/>
        </w:rPr>
        <w:t xml:space="preserve"> por esto mismo, añadid a vuestra fe…» </w:t>
      </w:r>
      <w:r w:rsidRPr="005B7E80">
        <w:rPr>
          <w:sz w:val="24"/>
          <w:szCs w:val="24"/>
          <w:lang w:val="es-ES"/>
        </w:rPr>
        <w:t>1:5)</w:t>
      </w:r>
    </w:p>
    <w:p w:rsidR="00A24216" w:rsidRPr="005B7E80" w:rsidRDefault="00A24216" w:rsidP="00A24216">
      <w:pPr>
        <w:pStyle w:val="Prrafodelista"/>
        <w:widowControl/>
        <w:tabs>
          <w:tab w:val="left" w:pos="450"/>
        </w:tabs>
        <w:rPr>
          <w:sz w:val="24"/>
          <w:szCs w:val="24"/>
          <w:lang w:val="es-ES"/>
        </w:rPr>
      </w:pPr>
    </w:p>
    <w:p w:rsidR="005B7E80" w:rsidRPr="005B7E80" w:rsidRDefault="005B7E80" w:rsidP="005B7E80">
      <w:pPr>
        <w:pStyle w:val="Prrafodelista"/>
        <w:widowControl/>
        <w:numPr>
          <w:ilvl w:val="0"/>
          <w:numId w:val="30"/>
        </w:numPr>
        <w:tabs>
          <w:tab w:val="left" w:pos="450"/>
        </w:tabs>
        <w:rPr>
          <w:sz w:val="24"/>
          <w:szCs w:val="24"/>
          <w:lang w:val="es-ES"/>
        </w:rPr>
      </w:pPr>
      <w:r w:rsidRPr="005B7E80">
        <w:rPr>
          <w:sz w:val="24"/>
          <w:szCs w:val="24"/>
          <w:lang w:val="es-ES"/>
        </w:rPr>
        <w:t>Confianza en la segunda venida de Cristo</w:t>
      </w:r>
      <w:r w:rsidR="00A24216" w:rsidRPr="005B7E80">
        <w:rPr>
          <w:sz w:val="24"/>
          <w:szCs w:val="24"/>
          <w:lang w:val="es-ES"/>
        </w:rPr>
        <w:t xml:space="preserve"> (1:16-21)</w:t>
      </w:r>
    </w:p>
    <w:p w:rsidR="005B7E80" w:rsidRPr="005B7E80" w:rsidRDefault="00A24216" w:rsidP="005B7E80">
      <w:pPr>
        <w:pStyle w:val="Prrafodelista"/>
        <w:widowControl/>
        <w:tabs>
          <w:tab w:val="left" w:pos="450"/>
        </w:tabs>
        <w:rPr>
          <w:sz w:val="24"/>
          <w:szCs w:val="24"/>
          <w:lang w:val="es-ES"/>
        </w:rPr>
      </w:pPr>
      <w:r w:rsidRPr="005B7E80">
        <w:rPr>
          <w:sz w:val="24"/>
          <w:szCs w:val="24"/>
          <w:lang w:val="es-ES"/>
        </w:rPr>
        <w:t>(</w:t>
      </w:r>
      <w:r w:rsidR="005B7E80" w:rsidRPr="005B7E80">
        <w:rPr>
          <w:sz w:val="24"/>
          <w:szCs w:val="24"/>
          <w:lang w:val="es-ES"/>
        </w:rPr>
        <w:t xml:space="preserve">«Hasta que </w:t>
      </w:r>
      <w:r w:rsidR="005B7E80" w:rsidRPr="005B7E80">
        <w:rPr>
          <w:b/>
          <w:sz w:val="24"/>
          <w:szCs w:val="24"/>
          <w:lang w:val="es-ES"/>
        </w:rPr>
        <w:t>el día</w:t>
      </w:r>
      <w:r w:rsidR="005B7E80" w:rsidRPr="005B7E80">
        <w:rPr>
          <w:sz w:val="24"/>
          <w:szCs w:val="24"/>
          <w:lang w:val="es-ES"/>
        </w:rPr>
        <w:t xml:space="preserve"> esclarezca» </w:t>
      </w:r>
      <w:r w:rsidRPr="005B7E80">
        <w:rPr>
          <w:sz w:val="24"/>
          <w:szCs w:val="24"/>
          <w:lang w:val="es-ES"/>
        </w:rPr>
        <w:t>1:19)</w:t>
      </w:r>
    </w:p>
    <w:p w:rsidR="005B7E80" w:rsidRPr="005B7E80" w:rsidRDefault="005B7E80" w:rsidP="005B7E80">
      <w:pPr>
        <w:widowControl/>
        <w:tabs>
          <w:tab w:val="left" w:pos="450"/>
        </w:tabs>
        <w:rPr>
          <w:sz w:val="24"/>
          <w:szCs w:val="24"/>
          <w:lang w:val="es-ES"/>
        </w:rPr>
      </w:pPr>
    </w:p>
    <w:p w:rsidR="005B7E80" w:rsidRPr="005B7E80" w:rsidRDefault="005B7E80" w:rsidP="005B7E80">
      <w:pPr>
        <w:pStyle w:val="Prrafodelista"/>
        <w:widowControl/>
        <w:numPr>
          <w:ilvl w:val="0"/>
          <w:numId w:val="30"/>
        </w:numPr>
        <w:tabs>
          <w:tab w:val="left" w:pos="450"/>
        </w:tabs>
        <w:rPr>
          <w:sz w:val="24"/>
          <w:szCs w:val="24"/>
          <w:lang w:val="es-ES"/>
        </w:rPr>
      </w:pPr>
      <w:r w:rsidRPr="005B7E80">
        <w:rPr>
          <w:sz w:val="24"/>
          <w:szCs w:val="24"/>
          <w:lang w:val="es-ES"/>
        </w:rPr>
        <w:t xml:space="preserve">Los falsos maestros: Sus obras y destino </w:t>
      </w:r>
      <w:r w:rsidR="00A24216" w:rsidRPr="005B7E80">
        <w:rPr>
          <w:sz w:val="24"/>
          <w:szCs w:val="24"/>
          <w:lang w:val="es-ES"/>
        </w:rPr>
        <w:t>(2:1-22)</w:t>
      </w:r>
    </w:p>
    <w:p w:rsidR="00A24216" w:rsidRPr="005B7E80" w:rsidRDefault="00A24216" w:rsidP="005B7E80">
      <w:pPr>
        <w:pStyle w:val="Prrafodelista"/>
        <w:widowControl/>
        <w:tabs>
          <w:tab w:val="left" w:pos="450"/>
        </w:tabs>
        <w:rPr>
          <w:sz w:val="24"/>
          <w:szCs w:val="24"/>
          <w:lang w:val="es-ES"/>
        </w:rPr>
      </w:pPr>
      <w:r w:rsidRPr="005B7E80">
        <w:rPr>
          <w:sz w:val="24"/>
          <w:szCs w:val="24"/>
          <w:lang w:val="es-ES"/>
        </w:rPr>
        <w:t>(</w:t>
      </w:r>
      <w:r w:rsidR="005B7E80" w:rsidRPr="005B7E80">
        <w:rPr>
          <w:i/>
          <w:sz w:val="24"/>
          <w:szCs w:val="24"/>
          <w:lang w:val="es-ES"/>
        </w:rPr>
        <w:t>Sección central de la carta</w:t>
      </w:r>
      <w:r w:rsidRPr="005B7E80">
        <w:rPr>
          <w:sz w:val="24"/>
          <w:szCs w:val="24"/>
          <w:lang w:val="es-ES"/>
        </w:rPr>
        <w:t>)</w:t>
      </w:r>
    </w:p>
    <w:p w:rsidR="00A24216" w:rsidRPr="005B7E80" w:rsidRDefault="00A24216" w:rsidP="00A24216">
      <w:pPr>
        <w:pStyle w:val="Prrafodelista"/>
        <w:widowControl/>
        <w:tabs>
          <w:tab w:val="left" w:pos="450"/>
        </w:tabs>
        <w:ind w:left="900"/>
        <w:rPr>
          <w:sz w:val="24"/>
          <w:szCs w:val="24"/>
          <w:lang w:val="es-ES"/>
        </w:rPr>
      </w:pPr>
    </w:p>
    <w:p w:rsidR="005B7E80" w:rsidRPr="005B7E80" w:rsidRDefault="005B7E80" w:rsidP="005B7E80">
      <w:pPr>
        <w:pStyle w:val="Prrafodelista"/>
        <w:widowControl/>
        <w:numPr>
          <w:ilvl w:val="0"/>
          <w:numId w:val="30"/>
        </w:numPr>
        <w:tabs>
          <w:tab w:val="left" w:pos="450"/>
        </w:tabs>
        <w:rPr>
          <w:sz w:val="24"/>
          <w:szCs w:val="24"/>
          <w:lang w:val="es-ES"/>
        </w:rPr>
      </w:pPr>
      <w:r w:rsidRPr="005B7E80">
        <w:rPr>
          <w:sz w:val="24"/>
          <w:szCs w:val="24"/>
          <w:lang w:val="es-ES"/>
        </w:rPr>
        <w:t xml:space="preserve">El consuelo de la segunda venida de Cristo </w:t>
      </w:r>
      <w:r w:rsidR="00A24216" w:rsidRPr="005B7E80">
        <w:rPr>
          <w:sz w:val="24"/>
          <w:szCs w:val="24"/>
          <w:lang w:val="es-ES"/>
        </w:rPr>
        <w:t>(</w:t>
      </w:r>
      <w:r w:rsidR="00653FD1" w:rsidRPr="005B7E80">
        <w:rPr>
          <w:sz w:val="24"/>
          <w:szCs w:val="24"/>
          <w:lang w:val="es-ES"/>
        </w:rPr>
        <w:t>3</w:t>
      </w:r>
      <w:r w:rsidR="00A24216" w:rsidRPr="005B7E80">
        <w:rPr>
          <w:sz w:val="24"/>
          <w:szCs w:val="24"/>
          <w:lang w:val="es-ES"/>
        </w:rPr>
        <w:t>:1-</w:t>
      </w:r>
      <w:r w:rsidR="00653FD1" w:rsidRPr="005B7E80">
        <w:rPr>
          <w:sz w:val="24"/>
          <w:szCs w:val="24"/>
          <w:lang w:val="es-ES"/>
        </w:rPr>
        <w:t>13</w:t>
      </w:r>
      <w:r w:rsidR="00A24216" w:rsidRPr="005B7E80">
        <w:rPr>
          <w:sz w:val="24"/>
          <w:szCs w:val="24"/>
          <w:lang w:val="es-ES"/>
        </w:rPr>
        <w:t>)</w:t>
      </w:r>
    </w:p>
    <w:p w:rsidR="00653FD1" w:rsidRPr="005B7E80" w:rsidRDefault="00653FD1" w:rsidP="005B7E80">
      <w:pPr>
        <w:pStyle w:val="Prrafodelista"/>
        <w:widowControl/>
        <w:tabs>
          <w:tab w:val="left" w:pos="450"/>
        </w:tabs>
        <w:rPr>
          <w:sz w:val="24"/>
          <w:szCs w:val="24"/>
          <w:lang w:val="es-ES"/>
        </w:rPr>
      </w:pPr>
      <w:r w:rsidRPr="005B7E80">
        <w:rPr>
          <w:sz w:val="24"/>
          <w:szCs w:val="24"/>
          <w:lang w:val="es-ES"/>
        </w:rPr>
        <w:t>(</w:t>
      </w:r>
      <w:r w:rsidR="005B7E80" w:rsidRPr="005B7E80">
        <w:rPr>
          <w:sz w:val="24"/>
          <w:szCs w:val="24"/>
          <w:lang w:val="es-ES"/>
        </w:rPr>
        <w:t xml:space="preserve">«Pero </w:t>
      </w:r>
      <w:r w:rsidR="005B7E80" w:rsidRPr="005B7E80">
        <w:rPr>
          <w:b/>
          <w:sz w:val="24"/>
          <w:szCs w:val="24"/>
          <w:lang w:val="es-ES"/>
        </w:rPr>
        <w:t>el día</w:t>
      </w:r>
      <w:r w:rsidR="005B7E80" w:rsidRPr="005B7E80">
        <w:rPr>
          <w:sz w:val="24"/>
          <w:szCs w:val="24"/>
          <w:lang w:val="es-ES"/>
        </w:rPr>
        <w:t xml:space="preserve"> del Señor vendrá como ladrón en la noche»</w:t>
      </w:r>
      <w:r w:rsidR="005B7E80" w:rsidRPr="005B7E80">
        <w:rPr>
          <w:b/>
          <w:sz w:val="24"/>
          <w:szCs w:val="24"/>
          <w:lang w:val="es-ES"/>
        </w:rPr>
        <w:t xml:space="preserve"> </w:t>
      </w:r>
      <w:r w:rsidRPr="005B7E80">
        <w:rPr>
          <w:sz w:val="24"/>
          <w:szCs w:val="24"/>
          <w:lang w:val="es-ES"/>
        </w:rPr>
        <w:t>3:10)</w:t>
      </w:r>
    </w:p>
    <w:p w:rsidR="00653FD1" w:rsidRPr="005B7E80" w:rsidRDefault="00653FD1" w:rsidP="00653FD1">
      <w:pPr>
        <w:pStyle w:val="Prrafodelista"/>
        <w:widowControl/>
        <w:tabs>
          <w:tab w:val="left" w:pos="450"/>
        </w:tabs>
        <w:ind w:left="900"/>
        <w:rPr>
          <w:sz w:val="24"/>
          <w:szCs w:val="24"/>
          <w:lang w:val="es-ES"/>
        </w:rPr>
      </w:pPr>
    </w:p>
    <w:p w:rsidR="005B7E80" w:rsidRPr="005B7E80" w:rsidRDefault="005B7E80" w:rsidP="005B7E80">
      <w:pPr>
        <w:pStyle w:val="Prrafodelista"/>
        <w:widowControl/>
        <w:numPr>
          <w:ilvl w:val="0"/>
          <w:numId w:val="30"/>
        </w:numPr>
        <w:tabs>
          <w:tab w:val="left" w:pos="450"/>
        </w:tabs>
        <w:rPr>
          <w:sz w:val="24"/>
          <w:szCs w:val="24"/>
          <w:lang w:val="es-ES"/>
        </w:rPr>
      </w:pPr>
      <w:r w:rsidRPr="005B7E80">
        <w:rPr>
          <w:sz w:val="24"/>
          <w:szCs w:val="24"/>
          <w:lang w:val="es-ES"/>
        </w:rPr>
        <w:t xml:space="preserve">Exhortación a crecer a medida que el día se acerca </w:t>
      </w:r>
      <w:r w:rsidR="00A24216" w:rsidRPr="005B7E80">
        <w:rPr>
          <w:sz w:val="24"/>
          <w:szCs w:val="24"/>
          <w:lang w:val="es-ES"/>
        </w:rPr>
        <w:t>(3:14-18</w:t>
      </w:r>
    </w:p>
    <w:p w:rsidR="00653FD1" w:rsidRPr="005B7E80" w:rsidRDefault="00653FD1" w:rsidP="005B7E80">
      <w:pPr>
        <w:pStyle w:val="Prrafodelista"/>
        <w:widowControl/>
        <w:tabs>
          <w:tab w:val="left" w:pos="450"/>
        </w:tabs>
        <w:rPr>
          <w:sz w:val="24"/>
          <w:szCs w:val="24"/>
          <w:lang w:val="es-ES"/>
        </w:rPr>
      </w:pPr>
      <w:r w:rsidRPr="005B7E80">
        <w:rPr>
          <w:sz w:val="24"/>
          <w:szCs w:val="24"/>
          <w:lang w:val="es-ES"/>
        </w:rPr>
        <w:t>(</w:t>
      </w:r>
      <w:r w:rsidR="005B7E80" w:rsidRPr="005B7E80">
        <w:rPr>
          <w:sz w:val="24"/>
          <w:szCs w:val="24"/>
          <w:lang w:val="es-ES"/>
        </w:rPr>
        <w:t>«</w:t>
      </w:r>
      <w:r w:rsidR="005B7E80" w:rsidRPr="005B7E80">
        <w:rPr>
          <w:b/>
          <w:sz w:val="24"/>
          <w:szCs w:val="24"/>
          <w:lang w:val="es-ES"/>
        </w:rPr>
        <w:t>Procurad con diligencia</w:t>
      </w:r>
      <w:r w:rsidR="005B7E80" w:rsidRPr="005B7E80">
        <w:rPr>
          <w:sz w:val="24"/>
          <w:szCs w:val="24"/>
          <w:lang w:val="es-ES"/>
        </w:rPr>
        <w:t xml:space="preserve"> ser hallados por él sin mancha» </w:t>
      </w:r>
      <w:r w:rsidRPr="005B7E80">
        <w:rPr>
          <w:sz w:val="24"/>
          <w:szCs w:val="24"/>
          <w:lang w:val="es-ES"/>
        </w:rPr>
        <w:t>3:14)</w:t>
      </w:r>
    </w:p>
    <w:p w:rsidR="003677F7" w:rsidRDefault="003677F7" w:rsidP="00A24216">
      <w:pPr>
        <w:widowControl/>
        <w:tabs>
          <w:tab w:val="left" w:pos="450"/>
          <w:tab w:val="num" w:pos="1800"/>
        </w:tabs>
        <w:rPr>
          <w:sz w:val="24"/>
          <w:szCs w:val="24"/>
          <w:lang w:val="es-ES"/>
        </w:rPr>
      </w:pPr>
    </w:p>
    <w:p w:rsidR="005B7E80" w:rsidRPr="005B7E80" w:rsidRDefault="005B7E80" w:rsidP="00A24216">
      <w:pPr>
        <w:widowControl/>
        <w:tabs>
          <w:tab w:val="left" w:pos="450"/>
          <w:tab w:val="num" w:pos="1800"/>
        </w:tabs>
        <w:rPr>
          <w:sz w:val="24"/>
          <w:szCs w:val="24"/>
          <w:lang w:val="es-ES"/>
        </w:rPr>
      </w:pPr>
    </w:p>
    <w:p w:rsidR="00A24216" w:rsidRPr="005B7E80" w:rsidRDefault="005D0512" w:rsidP="00A24216">
      <w:pPr>
        <w:pStyle w:val="Style1"/>
        <w:widowControl/>
        <w:tabs>
          <w:tab w:val="left" w:pos="4410"/>
        </w:tabs>
        <w:ind w:left="180"/>
        <w:jc w:val="center"/>
        <w:rPr>
          <w:b/>
          <w:smallCaps/>
          <w:szCs w:val="24"/>
          <w:u w:val="single"/>
        </w:rPr>
      </w:pPr>
      <w:r w:rsidRPr="005B7E80">
        <w:rPr>
          <w:b/>
          <w:smallCaps/>
          <w:szCs w:val="24"/>
          <w:u w:val="single"/>
        </w:rPr>
        <w:t>Bosquejo de Judas</w:t>
      </w:r>
    </w:p>
    <w:p w:rsidR="00653FD1" w:rsidRPr="005B7E80" w:rsidRDefault="00653FD1" w:rsidP="00A24216">
      <w:pPr>
        <w:pStyle w:val="Style1"/>
        <w:widowControl/>
        <w:tabs>
          <w:tab w:val="left" w:pos="4410"/>
        </w:tabs>
        <w:ind w:left="180"/>
        <w:jc w:val="center"/>
        <w:rPr>
          <w:b/>
          <w:szCs w:val="24"/>
          <w:u w:val="single"/>
        </w:rPr>
      </w:pPr>
    </w:p>
    <w:p w:rsidR="00A24216" w:rsidRPr="005B7E80" w:rsidRDefault="005D0512" w:rsidP="00A24216">
      <w:pPr>
        <w:pStyle w:val="Prrafodelista"/>
        <w:widowControl/>
        <w:numPr>
          <w:ilvl w:val="0"/>
          <w:numId w:val="14"/>
        </w:numPr>
        <w:tabs>
          <w:tab w:val="left" w:pos="450"/>
          <w:tab w:val="num" w:pos="1800"/>
        </w:tabs>
        <w:rPr>
          <w:sz w:val="24"/>
          <w:szCs w:val="24"/>
        </w:rPr>
      </w:pPr>
      <w:r w:rsidRPr="005B7E80">
        <w:rPr>
          <w:sz w:val="24"/>
          <w:szCs w:val="24"/>
        </w:rPr>
        <w:t>Salutación</w:t>
      </w:r>
      <w:r w:rsidR="003677F7" w:rsidRPr="005B7E80">
        <w:rPr>
          <w:sz w:val="24"/>
          <w:szCs w:val="24"/>
        </w:rPr>
        <w:t xml:space="preserve"> (1-2)</w:t>
      </w:r>
    </w:p>
    <w:p w:rsidR="003677F7" w:rsidRPr="005B7E80" w:rsidRDefault="003677F7" w:rsidP="003677F7">
      <w:pPr>
        <w:pStyle w:val="Prrafodelista"/>
        <w:widowControl/>
        <w:tabs>
          <w:tab w:val="left" w:pos="450"/>
        </w:tabs>
        <w:rPr>
          <w:sz w:val="24"/>
          <w:szCs w:val="24"/>
        </w:rPr>
      </w:pPr>
    </w:p>
    <w:p w:rsidR="003677F7" w:rsidRPr="005B7E80" w:rsidRDefault="005D0512" w:rsidP="00A24216">
      <w:pPr>
        <w:pStyle w:val="Prrafodelista"/>
        <w:widowControl/>
        <w:numPr>
          <w:ilvl w:val="0"/>
          <w:numId w:val="14"/>
        </w:numPr>
        <w:tabs>
          <w:tab w:val="left" w:pos="450"/>
          <w:tab w:val="num" w:pos="1800"/>
        </w:tabs>
        <w:rPr>
          <w:sz w:val="24"/>
          <w:szCs w:val="24"/>
          <w:lang w:val="es-ES"/>
        </w:rPr>
      </w:pPr>
      <w:r w:rsidRPr="005B7E80">
        <w:rPr>
          <w:sz w:val="24"/>
          <w:szCs w:val="24"/>
          <w:lang w:val="es-ES"/>
        </w:rPr>
        <w:t xml:space="preserve">Exhortación a contender por la fe </w:t>
      </w:r>
      <w:r w:rsidR="004B5857" w:rsidRPr="005B7E80">
        <w:rPr>
          <w:sz w:val="24"/>
          <w:szCs w:val="24"/>
          <w:lang w:val="es-ES"/>
        </w:rPr>
        <w:t>(3-4)</w:t>
      </w:r>
    </w:p>
    <w:p w:rsidR="003677F7" w:rsidRPr="005B7E80" w:rsidRDefault="003677F7" w:rsidP="003677F7">
      <w:pPr>
        <w:pStyle w:val="Prrafodelista"/>
        <w:widowControl/>
        <w:tabs>
          <w:tab w:val="left" w:pos="450"/>
        </w:tabs>
        <w:rPr>
          <w:sz w:val="24"/>
          <w:szCs w:val="24"/>
          <w:lang w:val="es-ES"/>
        </w:rPr>
      </w:pPr>
    </w:p>
    <w:p w:rsidR="003677F7" w:rsidRPr="005B7E80" w:rsidRDefault="005D0512" w:rsidP="00A24216">
      <w:pPr>
        <w:pStyle w:val="Prrafodelista"/>
        <w:widowControl/>
        <w:numPr>
          <w:ilvl w:val="0"/>
          <w:numId w:val="14"/>
        </w:numPr>
        <w:tabs>
          <w:tab w:val="left" w:pos="450"/>
          <w:tab w:val="num" w:pos="1800"/>
        </w:tabs>
        <w:rPr>
          <w:sz w:val="24"/>
          <w:szCs w:val="24"/>
          <w:lang w:val="es-ES"/>
        </w:rPr>
      </w:pPr>
      <w:r w:rsidRPr="005B7E80">
        <w:rPr>
          <w:i/>
          <w:sz w:val="24"/>
          <w:szCs w:val="24"/>
          <w:lang w:val="es-ES"/>
        </w:rPr>
        <w:t>Centro del libro</w:t>
      </w:r>
      <w:r w:rsidR="003A7BE0" w:rsidRPr="005B7E80">
        <w:rPr>
          <w:i/>
          <w:sz w:val="24"/>
          <w:szCs w:val="24"/>
          <w:lang w:val="es-ES"/>
        </w:rPr>
        <w:t>:</w:t>
      </w:r>
      <w:r w:rsidRPr="005B7E80">
        <w:rPr>
          <w:i/>
          <w:sz w:val="24"/>
          <w:szCs w:val="24"/>
          <w:lang w:val="es-ES"/>
        </w:rPr>
        <w:t xml:space="preserve"> </w:t>
      </w:r>
      <w:r w:rsidRPr="005B7E80">
        <w:rPr>
          <w:sz w:val="24"/>
          <w:szCs w:val="24"/>
          <w:lang w:val="es-ES"/>
        </w:rPr>
        <w:t>Los falsos maestros: Sus obras y destino</w:t>
      </w:r>
      <w:r w:rsidR="003677F7" w:rsidRPr="005B7E80">
        <w:rPr>
          <w:sz w:val="24"/>
          <w:szCs w:val="24"/>
          <w:lang w:val="es-ES"/>
        </w:rPr>
        <w:t xml:space="preserve"> (5-16)</w:t>
      </w:r>
    </w:p>
    <w:p w:rsidR="003677F7" w:rsidRPr="005B7E80" w:rsidRDefault="003677F7" w:rsidP="003677F7">
      <w:pPr>
        <w:pStyle w:val="Prrafodelista"/>
        <w:widowControl/>
        <w:tabs>
          <w:tab w:val="left" w:pos="450"/>
        </w:tabs>
        <w:rPr>
          <w:sz w:val="24"/>
          <w:szCs w:val="24"/>
          <w:lang w:val="es-ES"/>
        </w:rPr>
      </w:pPr>
    </w:p>
    <w:p w:rsidR="00A24216" w:rsidRPr="005B7E80" w:rsidRDefault="003677F7" w:rsidP="00A24216">
      <w:pPr>
        <w:pStyle w:val="Prrafodelista"/>
        <w:widowControl/>
        <w:numPr>
          <w:ilvl w:val="0"/>
          <w:numId w:val="14"/>
        </w:numPr>
        <w:tabs>
          <w:tab w:val="left" w:pos="450"/>
          <w:tab w:val="num" w:pos="1800"/>
        </w:tabs>
        <w:rPr>
          <w:sz w:val="24"/>
          <w:szCs w:val="24"/>
          <w:lang w:val="es-ES"/>
        </w:rPr>
      </w:pPr>
      <w:r w:rsidRPr="005B7E80">
        <w:rPr>
          <w:sz w:val="24"/>
          <w:szCs w:val="24"/>
          <w:lang w:val="es-ES"/>
        </w:rPr>
        <w:t>Exho</w:t>
      </w:r>
      <w:r w:rsidR="005D0512" w:rsidRPr="005B7E80">
        <w:rPr>
          <w:sz w:val="24"/>
          <w:szCs w:val="24"/>
          <w:lang w:val="es-ES"/>
        </w:rPr>
        <w:t xml:space="preserve">rtación a ser edificados en la fe </w:t>
      </w:r>
      <w:r w:rsidR="00A24216" w:rsidRPr="005B7E80">
        <w:rPr>
          <w:sz w:val="24"/>
          <w:szCs w:val="24"/>
          <w:lang w:val="es-ES"/>
        </w:rPr>
        <w:t>(</w:t>
      </w:r>
      <w:r w:rsidRPr="005B7E80">
        <w:rPr>
          <w:sz w:val="24"/>
          <w:szCs w:val="24"/>
          <w:lang w:val="es-ES"/>
        </w:rPr>
        <w:t>17-23</w:t>
      </w:r>
      <w:r w:rsidR="00A24216" w:rsidRPr="005B7E80">
        <w:rPr>
          <w:sz w:val="24"/>
          <w:szCs w:val="24"/>
          <w:lang w:val="es-ES"/>
        </w:rPr>
        <w:t>)</w:t>
      </w:r>
    </w:p>
    <w:p w:rsidR="003677F7" w:rsidRPr="005B7E80" w:rsidRDefault="003677F7" w:rsidP="003677F7">
      <w:pPr>
        <w:pStyle w:val="Prrafodelista"/>
        <w:rPr>
          <w:sz w:val="24"/>
          <w:szCs w:val="24"/>
          <w:lang w:val="es-ES"/>
        </w:rPr>
      </w:pPr>
    </w:p>
    <w:p w:rsidR="00A24216" w:rsidRPr="005B7E80" w:rsidRDefault="003677F7" w:rsidP="00A24216">
      <w:pPr>
        <w:pStyle w:val="Prrafodelista"/>
        <w:widowControl/>
        <w:numPr>
          <w:ilvl w:val="0"/>
          <w:numId w:val="14"/>
        </w:numPr>
        <w:tabs>
          <w:tab w:val="left" w:pos="450"/>
          <w:tab w:val="num" w:pos="1800"/>
        </w:tabs>
        <w:rPr>
          <w:sz w:val="24"/>
          <w:szCs w:val="24"/>
        </w:rPr>
      </w:pPr>
      <w:proofErr w:type="spellStart"/>
      <w:r w:rsidRPr="005B7E80">
        <w:rPr>
          <w:sz w:val="24"/>
          <w:szCs w:val="24"/>
        </w:rPr>
        <w:t>Doxolo</w:t>
      </w:r>
      <w:r w:rsidR="005D0512" w:rsidRPr="005B7E80">
        <w:rPr>
          <w:sz w:val="24"/>
          <w:szCs w:val="24"/>
        </w:rPr>
        <w:t>gía</w:t>
      </w:r>
      <w:proofErr w:type="spellEnd"/>
      <w:r w:rsidR="00A24216" w:rsidRPr="005B7E80">
        <w:rPr>
          <w:sz w:val="24"/>
          <w:szCs w:val="24"/>
        </w:rPr>
        <w:t xml:space="preserve"> (</w:t>
      </w:r>
      <w:r w:rsidRPr="005B7E80">
        <w:rPr>
          <w:sz w:val="24"/>
          <w:szCs w:val="24"/>
        </w:rPr>
        <w:t>24</w:t>
      </w:r>
      <w:r w:rsidR="00A24216" w:rsidRPr="005B7E80">
        <w:rPr>
          <w:sz w:val="24"/>
          <w:szCs w:val="24"/>
        </w:rPr>
        <w:t>-25)</w:t>
      </w:r>
    </w:p>
    <w:p w:rsidR="00CA3297" w:rsidRPr="005B7E80" w:rsidRDefault="00CA3297" w:rsidP="004D12A1">
      <w:pPr>
        <w:pStyle w:val="Style1"/>
        <w:tabs>
          <w:tab w:val="left" w:pos="4410"/>
        </w:tabs>
        <w:rPr>
          <w:b/>
          <w:bCs/>
          <w:szCs w:val="24"/>
        </w:rPr>
      </w:pPr>
    </w:p>
    <w:p w:rsidR="005D0512" w:rsidRDefault="005D0512" w:rsidP="005D0512">
      <w:pPr>
        <w:jc w:val="center"/>
        <w:outlineLvl w:val="0"/>
        <w:rPr>
          <w:i/>
          <w:noProof/>
          <w:sz w:val="24"/>
          <w:szCs w:val="24"/>
          <w:lang w:val="es-ES"/>
        </w:rPr>
      </w:pPr>
    </w:p>
    <w:p w:rsidR="00917D6F" w:rsidRPr="005B7E80" w:rsidRDefault="00917D6F" w:rsidP="005D0512">
      <w:pPr>
        <w:jc w:val="center"/>
        <w:outlineLvl w:val="0"/>
        <w:rPr>
          <w:b/>
          <w:sz w:val="24"/>
          <w:szCs w:val="24"/>
          <w:u w:color="112F60"/>
          <w:lang w:val="es-ES"/>
        </w:rPr>
      </w:pPr>
    </w:p>
    <w:p w:rsidR="00917D6F" w:rsidRDefault="00917D6F" w:rsidP="00917D6F">
      <w:pPr>
        <w:shd w:val="clear" w:color="auto" w:fill="FFFFFF"/>
        <w:rPr>
          <w:color w:val="222222"/>
          <w:sz w:val="16"/>
          <w:szCs w:val="16"/>
          <w:lang w:val="es-ES" w:eastAsia="es-ES"/>
        </w:rPr>
      </w:pPr>
      <w:r>
        <w:rPr>
          <w:color w:val="191919"/>
          <w:sz w:val="16"/>
          <w:szCs w:val="16"/>
          <w:lang w:val="es-ES" w:eastAsia="es-ES"/>
        </w:rPr>
        <w:t>Primera edición en español: 2019</w:t>
      </w:r>
    </w:p>
    <w:p w:rsidR="00917D6F" w:rsidRPr="00F40989" w:rsidRDefault="00917D6F" w:rsidP="00917D6F">
      <w:pPr>
        <w:rPr>
          <w:b/>
          <w:lang w:val="es-ES"/>
        </w:rPr>
      </w:pPr>
      <w:r>
        <w:rPr>
          <w:color w:val="191919"/>
          <w:sz w:val="16"/>
          <w:szCs w:val="16"/>
          <w:lang w:val="es-ES" w:eastAsia="es-ES"/>
        </w:rPr>
        <w:t>Copyright © 2019 por 9Marks para esta versión española</w:t>
      </w:r>
    </w:p>
    <w:p w:rsidR="00A22206" w:rsidRPr="005B7E80" w:rsidRDefault="00C002DE" w:rsidP="00A22206">
      <w:pPr>
        <w:keepNext/>
        <w:widowControl/>
        <w:outlineLvl w:val="1"/>
        <w:rPr>
          <w:rFonts w:eastAsia="Times New Roman"/>
          <w:b/>
          <w:bCs/>
          <w:i/>
          <w:iCs/>
          <w:noProof/>
          <w:sz w:val="28"/>
          <w:szCs w:val="28"/>
          <w:lang w:val="es-ES"/>
        </w:rPr>
      </w:pPr>
      <w:r w:rsidRPr="005B7E80">
        <w:rPr>
          <w:rFonts w:eastAsia="Times New Roman"/>
          <w:b/>
          <w:bCs/>
          <w:i/>
          <w:iCs/>
          <w:noProof/>
          <w:sz w:val="24"/>
          <w:szCs w:val="24"/>
          <w:lang w:val="es-ES" w:eastAsia="es-ES"/>
        </w:rPr>
        <w:lastRenderedPageBreak/>
        <w:drawing>
          <wp:anchor distT="0" distB="0" distL="114300" distR="114300" simplePos="0" relativeHeight="251657728" behindDoc="0" locked="0" layoutInCell="1" allowOverlap="1">
            <wp:simplePos x="0" y="0"/>
            <wp:positionH relativeFrom="column">
              <wp:posOffset>3295650</wp:posOffset>
            </wp:positionH>
            <wp:positionV relativeFrom="paragraph">
              <wp:posOffset>-209550</wp:posOffset>
            </wp:positionV>
            <wp:extent cx="1028700" cy="9239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tretch>
                      <a:fillRect/>
                    </a:stretch>
                  </pic:blipFill>
                  <pic:spPr bwMode="auto">
                    <a:xfrm>
                      <a:off x="0" y="0"/>
                      <a:ext cx="1028700" cy="923925"/>
                    </a:xfrm>
                    <a:prstGeom prst="rect">
                      <a:avLst/>
                    </a:prstGeom>
                    <a:solidFill>
                      <a:srgbClr val="FFFFFF"/>
                    </a:solidFill>
                    <a:ln>
                      <a:noFill/>
                    </a:ln>
                    <a:effectLst/>
                  </pic:spPr>
                </pic:pic>
              </a:graphicData>
            </a:graphic>
          </wp:anchor>
        </w:drawing>
      </w:r>
      <w:r w:rsidR="00BE7EC1" w:rsidRPr="005B7E80">
        <w:rPr>
          <w:rFonts w:eastAsia="Times New Roman"/>
          <w:b/>
          <w:bCs/>
          <w:i/>
          <w:iCs/>
          <w:noProof/>
          <w:sz w:val="28"/>
          <w:szCs w:val="28"/>
          <w:lang w:val="es-ES"/>
        </w:rPr>
        <w:t>Seminario Básico</w:t>
      </w:r>
      <w:r w:rsidR="00A22206" w:rsidRPr="005B7E80">
        <w:rPr>
          <w:rFonts w:eastAsia="Times New Roman"/>
          <w:b/>
          <w:bCs/>
          <w:i/>
          <w:iCs/>
          <w:noProof/>
          <w:sz w:val="28"/>
          <w:szCs w:val="28"/>
          <w:lang w:val="es-ES"/>
        </w:rPr>
        <w:t>—</w:t>
      </w:r>
      <w:r w:rsidR="00BE7EC1" w:rsidRPr="005B7E80">
        <w:rPr>
          <w:rFonts w:eastAsia="Times New Roman"/>
          <w:b/>
          <w:bCs/>
          <w:i/>
          <w:iCs/>
          <w:noProof/>
          <w:sz w:val="28"/>
          <w:szCs w:val="28"/>
          <w:lang w:val="es-ES"/>
        </w:rPr>
        <w:t>Panorama del N.T.</w:t>
      </w:r>
    </w:p>
    <w:p w:rsidR="00A22206" w:rsidRPr="005B7E80" w:rsidRDefault="00BE7EC1" w:rsidP="00A22206">
      <w:pPr>
        <w:widowControl/>
        <w:rPr>
          <w:rFonts w:eastAsia="Times New Roman"/>
          <w:b/>
          <w:bCs/>
          <w:sz w:val="28"/>
          <w:szCs w:val="28"/>
          <w:lang w:val="es-ES"/>
        </w:rPr>
      </w:pPr>
      <w:r w:rsidRPr="005B7E80">
        <w:rPr>
          <w:rFonts w:eastAsia="Times New Roman"/>
          <w:b/>
          <w:bCs/>
          <w:sz w:val="28"/>
          <w:szCs w:val="28"/>
          <w:lang w:val="es-ES"/>
        </w:rPr>
        <w:t xml:space="preserve">Clase </w:t>
      </w:r>
      <w:r w:rsidR="00A22206" w:rsidRPr="005B7E80">
        <w:rPr>
          <w:rFonts w:eastAsia="Times New Roman"/>
          <w:b/>
          <w:bCs/>
          <w:sz w:val="28"/>
          <w:szCs w:val="28"/>
          <w:lang w:val="es-ES"/>
        </w:rPr>
        <w:t>22</w:t>
      </w:r>
      <w:r w:rsidRPr="005B7E80">
        <w:rPr>
          <w:rFonts w:eastAsia="Times New Roman"/>
          <w:b/>
          <w:bCs/>
          <w:sz w:val="28"/>
          <w:szCs w:val="28"/>
          <w:lang w:val="es-ES"/>
        </w:rPr>
        <w:t xml:space="preserve">: </w:t>
      </w:r>
      <w:r w:rsidR="00A22206" w:rsidRPr="005B7E80">
        <w:rPr>
          <w:rFonts w:eastAsia="Times New Roman"/>
          <w:b/>
          <w:bCs/>
          <w:sz w:val="28"/>
          <w:szCs w:val="28"/>
          <w:lang w:val="es-ES"/>
        </w:rPr>
        <w:t xml:space="preserve">2 </w:t>
      </w:r>
      <w:r w:rsidR="005D0512" w:rsidRPr="005B7E80">
        <w:rPr>
          <w:rFonts w:eastAsia="Times New Roman"/>
          <w:b/>
          <w:bCs/>
          <w:sz w:val="28"/>
          <w:szCs w:val="28"/>
          <w:lang w:val="es-ES"/>
        </w:rPr>
        <w:t>Pedro</w:t>
      </w:r>
      <w:r w:rsidRPr="005B7E80">
        <w:rPr>
          <w:rFonts w:eastAsia="Times New Roman"/>
          <w:b/>
          <w:bCs/>
          <w:sz w:val="28"/>
          <w:szCs w:val="28"/>
          <w:lang w:val="es-ES"/>
        </w:rPr>
        <w:t xml:space="preserve"> y</w:t>
      </w:r>
      <w:r w:rsidR="00A22206" w:rsidRPr="005B7E80">
        <w:rPr>
          <w:rFonts w:eastAsia="Times New Roman"/>
          <w:b/>
          <w:bCs/>
          <w:sz w:val="28"/>
          <w:szCs w:val="28"/>
          <w:lang w:val="es-ES"/>
        </w:rPr>
        <w:t xml:space="preserve"> </w:t>
      </w:r>
      <w:r w:rsidR="005D0512" w:rsidRPr="005B7E80">
        <w:rPr>
          <w:rFonts w:eastAsia="Times New Roman"/>
          <w:b/>
          <w:bCs/>
          <w:sz w:val="28"/>
          <w:szCs w:val="28"/>
          <w:lang w:val="es-ES"/>
        </w:rPr>
        <w:t>Judas</w:t>
      </w:r>
      <w:r w:rsidR="00A22206" w:rsidRPr="005B7E80">
        <w:rPr>
          <w:rFonts w:eastAsia="Times New Roman"/>
          <w:b/>
          <w:bCs/>
          <w:sz w:val="28"/>
          <w:szCs w:val="28"/>
          <w:lang w:val="es-ES"/>
        </w:rPr>
        <w:t>: Perseveran</w:t>
      </w:r>
      <w:r w:rsidRPr="005B7E80">
        <w:rPr>
          <w:rFonts w:eastAsia="Times New Roman"/>
          <w:b/>
          <w:bCs/>
          <w:sz w:val="28"/>
          <w:szCs w:val="28"/>
          <w:lang w:val="es-ES"/>
        </w:rPr>
        <w:t>cia</w:t>
      </w:r>
    </w:p>
    <w:p w:rsidR="00A22206" w:rsidRPr="005B7E80" w:rsidRDefault="00A22206" w:rsidP="00A22206">
      <w:pPr>
        <w:widowControl/>
        <w:rPr>
          <w:rFonts w:eastAsia="Times New Roman"/>
          <w:b/>
          <w:bCs/>
          <w:sz w:val="24"/>
          <w:szCs w:val="24"/>
          <w:lang w:val="es-ES"/>
        </w:rPr>
      </w:pPr>
      <w:r w:rsidRPr="005B7E80">
        <w:rPr>
          <w:rFonts w:eastAsia="Times New Roman"/>
          <w:b/>
          <w:bCs/>
          <w:sz w:val="28"/>
          <w:szCs w:val="28"/>
          <w:lang w:val="es-ES"/>
        </w:rPr>
        <w:tab/>
        <w:t xml:space="preserve">        </w:t>
      </w:r>
      <w:r w:rsidR="005B7E80" w:rsidRPr="005B7E80">
        <w:rPr>
          <w:rFonts w:eastAsia="Times New Roman"/>
          <w:b/>
          <w:bCs/>
          <w:sz w:val="28"/>
          <w:szCs w:val="28"/>
          <w:lang w:val="es-ES"/>
        </w:rPr>
        <w:tab/>
      </w:r>
      <w:r w:rsidR="005B7E80" w:rsidRPr="005B7E80">
        <w:rPr>
          <w:rFonts w:eastAsia="Times New Roman"/>
          <w:b/>
          <w:bCs/>
          <w:sz w:val="28"/>
          <w:szCs w:val="28"/>
          <w:lang w:val="es-ES"/>
        </w:rPr>
        <w:tab/>
      </w:r>
      <w:r w:rsidR="005B7E80" w:rsidRPr="005B7E80">
        <w:rPr>
          <w:rFonts w:eastAsia="Times New Roman"/>
          <w:b/>
          <w:bCs/>
          <w:sz w:val="28"/>
          <w:szCs w:val="28"/>
          <w:lang w:val="es-ES"/>
        </w:rPr>
        <w:tab/>
      </w:r>
      <w:r w:rsidR="005B7E80" w:rsidRPr="005B7E80">
        <w:rPr>
          <w:rFonts w:eastAsia="Times New Roman"/>
          <w:b/>
          <w:bCs/>
          <w:sz w:val="28"/>
          <w:szCs w:val="28"/>
          <w:lang w:val="es-ES"/>
        </w:rPr>
        <w:tab/>
      </w:r>
      <w:r w:rsidR="005B7E80" w:rsidRPr="005B7E80">
        <w:rPr>
          <w:rFonts w:eastAsia="Times New Roman"/>
          <w:b/>
          <w:bCs/>
          <w:sz w:val="28"/>
          <w:szCs w:val="28"/>
          <w:lang w:val="es-ES"/>
        </w:rPr>
        <w:tab/>
        <w:t xml:space="preserve"> </w:t>
      </w:r>
      <w:proofErr w:type="gramStart"/>
      <w:r w:rsidR="00BE7EC1" w:rsidRPr="005B7E80">
        <w:rPr>
          <w:rFonts w:eastAsia="Times New Roman"/>
          <w:b/>
          <w:bCs/>
          <w:sz w:val="28"/>
          <w:szCs w:val="28"/>
          <w:lang w:val="es-ES"/>
        </w:rPr>
        <w:t>en</w:t>
      </w:r>
      <w:proofErr w:type="gramEnd"/>
      <w:r w:rsidR="00BE7EC1" w:rsidRPr="005B7E80">
        <w:rPr>
          <w:rFonts w:eastAsia="Times New Roman"/>
          <w:b/>
          <w:bCs/>
          <w:sz w:val="28"/>
          <w:szCs w:val="28"/>
          <w:lang w:val="es-ES"/>
        </w:rPr>
        <w:t xml:space="preserve"> medio de la falsedad</w:t>
      </w:r>
    </w:p>
    <w:p w:rsidR="00A22206" w:rsidRPr="005B7E80" w:rsidRDefault="00A22206" w:rsidP="00A22206">
      <w:pPr>
        <w:widowControl/>
        <w:pBdr>
          <w:bottom w:val="single" w:sz="4" w:space="1" w:color="auto"/>
        </w:pBdr>
        <w:rPr>
          <w:rFonts w:eastAsia="Times New Roman"/>
          <w:sz w:val="24"/>
          <w:szCs w:val="24"/>
          <w:lang w:val="es-ES"/>
        </w:rPr>
      </w:pPr>
    </w:p>
    <w:p w:rsidR="00A22206" w:rsidRPr="005B7E80" w:rsidRDefault="00A22206" w:rsidP="00A22206">
      <w:pPr>
        <w:widowControl/>
        <w:rPr>
          <w:rFonts w:eastAsia="Times New Roman"/>
          <w:sz w:val="24"/>
          <w:szCs w:val="24"/>
          <w:lang w:val="es-ES"/>
        </w:rPr>
      </w:pPr>
    </w:p>
    <w:p w:rsidR="00CA3297" w:rsidRPr="005B7E80" w:rsidRDefault="00BE7EC1" w:rsidP="00817567">
      <w:pPr>
        <w:pStyle w:val="Style1"/>
        <w:ind w:left="360" w:hanging="90"/>
        <w:jc w:val="center"/>
        <w:rPr>
          <w:i/>
          <w:szCs w:val="24"/>
          <w:lang w:val="es-ES"/>
        </w:rPr>
      </w:pPr>
      <w:r w:rsidRPr="005B7E80">
        <w:rPr>
          <w:i/>
          <w:szCs w:val="24"/>
          <w:lang w:val="es-ES"/>
        </w:rPr>
        <w:t>«Así que vosotros, oh amados, sabiéndolo de antemano, guardaos, no sea que arrastrados por el error de los inicuos, caigáis de vuestra firmeza</w:t>
      </w:r>
      <w:r w:rsidR="005D0512" w:rsidRPr="005B7E80">
        <w:rPr>
          <w:i/>
          <w:szCs w:val="24"/>
          <w:lang w:val="es-ES"/>
        </w:rPr>
        <w:t>»</w:t>
      </w:r>
      <w:r w:rsidRPr="005B7E80">
        <w:rPr>
          <w:i/>
          <w:szCs w:val="24"/>
          <w:lang w:val="es-ES"/>
        </w:rPr>
        <w:t xml:space="preserve">. – </w:t>
      </w:r>
      <w:r w:rsidR="005D0512" w:rsidRPr="005B7E80">
        <w:rPr>
          <w:i/>
          <w:szCs w:val="24"/>
          <w:lang w:val="es-ES"/>
        </w:rPr>
        <w:t>2 P</w:t>
      </w:r>
      <w:r w:rsidR="00C43B4F" w:rsidRPr="005B7E80">
        <w:rPr>
          <w:i/>
          <w:szCs w:val="24"/>
          <w:lang w:val="es-ES"/>
        </w:rPr>
        <w:t>. 3:17</w:t>
      </w:r>
    </w:p>
    <w:p w:rsidR="00C43B4F" w:rsidRPr="005B7E80" w:rsidRDefault="00C43B4F" w:rsidP="00817567">
      <w:pPr>
        <w:pStyle w:val="Style1"/>
        <w:ind w:left="360" w:hanging="90"/>
        <w:jc w:val="center"/>
        <w:rPr>
          <w:i/>
          <w:szCs w:val="24"/>
          <w:lang w:val="es-ES"/>
        </w:rPr>
      </w:pPr>
    </w:p>
    <w:p w:rsidR="00C43B4F" w:rsidRPr="005B7E80" w:rsidRDefault="005D0512" w:rsidP="00817567">
      <w:pPr>
        <w:pStyle w:val="Style1"/>
        <w:ind w:left="360" w:hanging="90"/>
        <w:jc w:val="center"/>
        <w:rPr>
          <w:i/>
          <w:szCs w:val="24"/>
          <w:lang w:val="es-ES"/>
        </w:rPr>
      </w:pPr>
      <w:r w:rsidRPr="005B7E80">
        <w:rPr>
          <w:i/>
          <w:szCs w:val="24"/>
          <w:lang w:val="es-ES"/>
        </w:rPr>
        <w:t>«Amados, por la gran solicitud que tenía de escribiros acerca de nuestra común salvación, me ha sido necesario escribiros exhortándoos que contendáis ardientemente por la fe que ha sido una vez dada a los santos». – Judas</w:t>
      </w:r>
      <w:r w:rsidR="00C43B4F" w:rsidRPr="005B7E80">
        <w:rPr>
          <w:i/>
          <w:szCs w:val="24"/>
          <w:lang w:val="es-ES"/>
        </w:rPr>
        <w:t xml:space="preserve"> 3</w:t>
      </w:r>
    </w:p>
    <w:p w:rsidR="00CA3297" w:rsidRPr="005B7E80" w:rsidRDefault="00CA3297" w:rsidP="00817567">
      <w:pPr>
        <w:pStyle w:val="Style1"/>
        <w:ind w:left="360" w:hanging="90"/>
        <w:rPr>
          <w:szCs w:val="24"/>
          <w:lang w:val="es-ES"/>
        </w:rPr>
      </w:pPr>
    </w:p>
    <w:p w:rsidR="00817567" w:rsidRPr="005B7E80" w:rsidRDefault="005D0512" w:rsidP="00BE7EC1">
      <w:pPr>
        <w:pStyle w:val="Style1"/>
        <w:widowControl/>
        <w:numPr>
          <w:ilvl w:val="0"/>
          <w:numId w:val="16"/>
        </w:numPr>
        <w:ind w:left="360" w:hanging="90"/>
        <w:rPr>
          <w:b/>
          <w:bCs/>
          <w:szCs w:val="24"/>
          <w:lang w:val="es-ES"/>
        </w:rPr>
      </w:pPr>
      <w:r w:rsidRPr="005B7E80">
        <w:rPr>
          <w:b/>
          <w:bCs/>
          <w:smallCaps/>
          <w:szCs w:val="24"/>
          <w:lang w:val="es-ES"/>
        </w:rPr>
        <w:t>Introducció</w:t>
      </w:r>
      <w:r w:rsidR="003B3238" w:rsidRPr="005B7E80">
        <w:rPr>
          <w:b/>
          <w:bCs/>
          <w:smallCaps/>
          <w:szCs w:val="24"/>
          <w:lang w:val="es-ES"/>
        </w:rPr>
        <w:t>n:</w:t>
      </w:r>
      <w:r w:rsidRPr="005B7E80">
        <w:rPr>
          <w:b/>
          <w:bCs/>
          <w:smallCaps/>
          <w:szCs w:val="24"/>
          <w:lang w:val="es-ES"/>
        </w:rPr>
        <w:t xml:space="preserve"> </w:t>
      </w:r>
      <w:r w:rsidRPr="005B7E80">
        <w:rPr>
          <w:bCs/>
          <w:i/>
          <w:szCs w:val="24"/>
          <w:lang w:val="es-ES"/>
        </w:rPr>
        <w:t>La librería del aeropuerto</w:t>
      </w:r>
      <w:r w:rsidR="00CA3297" w:rsidRPr="005B7E80">
        <w:rPr>
          <w:b/>
          <w:bCs/>
          <w:szCs w:val="24"/>
          <w:lang w:val="es-ES"/>
        </w:rPr>
        <w:br/>
      </w:r>
    </w:p>
    <w:p w:rsidR="003B3238" w:rsidRPr="005B7E80" w:rsidRDefault="005D0512" w:rsidP="00817567">
      <w:pPr>
        <w:pStyle w:val="Style1"/>
        <w:numPr>
          <w:ilvl w:val="0"/>
          <w:numId w:val="25"/>
        </w:numPr>
        <w:tabs>
          <w:tab w:val="left" w:pos="270"/>
          <w:tab w:val="left" w:pos="810"/>
        </w:tabs>
        <w:ind w:left="360" w:hanging="90"/>
        <w:rPr>
          <w:b/>
          <w:szCs w:val="24"/>
          <w:lang w:val="es-ES"/>
        </w:rPr>
      </w:pPr>
      <w:r w:rsidRPr="005B7E80">
        <w:rPr>
          <w:szCs w:val="24"/>
          <w:lang w:val="es-ES"/>
        </w:rPr>
        <w:t>2 Pedro</w:t>
      </w:r>
      <w:r w:rsidR="003B3238" w:rsidRPr="005B7E80">
        <w:rPr>
          <w:szCs w:val="24"/>
          <w:lang w:val="es-ES"/>
        </w:rPr>
        <w:t xml:space="preserve"> 2:1, </w:t>
      </w:r>
      <w:r w:rsidRPr="005B7E80">
        <w:rPr>
          <w:szCs w:val="24"/>
          <w:lang w:val="es-ES"/>
        </w:rPr>
        <w:t>Judas</w:t>
      </w:r>
      <w:r w:rsidR="00BE7EC1" w:rsidRPr="005B7E80">
        <w:rPr>
          <w:szCs w:val="24"/>
          <w:lang w:val="es-ES"/>
        </w:rPr>
        <w:t xml:space="preserve"> v.4: </w:t>
      </w:r>
      <w:r w:rsidRPr="005B7E80">
        <w:rPr>
          <w:szCs w:val="24"/>
          <w:lang w:val="es-ES"/>
        </w:rPr>
        <w:t>«Entre vosotros»</w:t>
      </w:r>
    </w:p>
    <w:p w:rsidR="00817567" w:rsidRPr="005B7E80" w:rsidRDefault="00817567" w:rsidP="00BE7EC1">
      <w:pPr>
        <w:pStyle w:val="Style1"/>
        <w:tabs>
          <w:tab w:val="left" w:pos="270"/>
          <w:tab w:val="left" w:pos="810"/>
        </w:tabs>
        <w:rPr>
          <w:b/>
          <w:szCs w:val="24"/>
          <w:lang w:val="es-ES"/>
        </w:rPr>
      </w:pPr>
    </w:p>
    <w:p w:rsidR="00CA3297" w:rsidRPr="005B7E80" w:rsidRDefault="005D0512" w:rsidP="00817567">
      <w:pPr>
        <w:pStyle w:val="Style1"/>
        <w:tabs>
          <w:tab w:val="left" w:pos="270"/>
          <w:tab w:val="left" w:pos="810"/>
        </w:tabs>
        <w:ind w:left="360" w:hanging="90"/>
        <w:rPr>
          <w:b/>
          <w:bCs/>
          <w:i/>
          <w:szCs w:val="24"/>
          <w:lang w:val="es-ES"/>
        </w:rPr>
      </w:pPr>
      <w:r w:rsidRPr="005B7E80">
        <w:rPr>
          <w:b/>
          <w:szCs w:val="24"/>
          <w:lang w:val="es-ES"/>
        </w:rPr>
        <w:t>Propósito</w:t>
      </w:r>
      <w:r w:rsidR="003B3238" w:rsidRPr="005B7E80">
        <w:rPr>
          <w:b/>
          <w:szCs w:val="24"/>
          <w:lang w:val="es-ES"/>
        </w:rPr>
        <w:t xml:space="preserve">: </w:t>
      </w:r>
      <w:r w:rsidR="00BE7EC1" w:rsidRPr="005B7E80">
        <w:rPr>
          <w:i/>
          <w:lang w:val="es-ES"/>
        </w:rPr>
        <w:t>Advertir a los cristianos contra la falsa enseñanza y alentarlos a perseverar en la verdadera fe</w:t>
      </w:r>
    </w:p>
    <w:p w:rsidR="00597155" w:rsidRPr="005B7E80" w:rsidRDefault="00597155" w:rsidP="00BE7EC1">
      <w:pPr>
        <w:pStyle w:val="Style1"/>
        <w:widowControl/>
        <w:tabs>
          <w:tab w:val="left" w:pos="4410"/>
        </w:tabs>
        <w:rPr>
          <w:b/>
          <w:bCs/>
          <w:iCs/>
          <w:szCs w:val="24"/>
          <w:lang w:val="es-ES"/>
        </w:rPr>
      </w:pPr>
    </w:p>
    <w:p w:rsidR="00597155" w:rsidRPr="005B7E80" w:rsidRDefault="00597155" w:rsidP="00817567">
      <w:pPr>
        <w:pStyle w:val="Style1"/>
        <w:widowControl/>
        <w:numPr>
          <w:ilvl w:val="0"/>
          <w:numId w:val="16"/>
        </w:numPr>
        <w:ind w:left="360" w:hanging="90"/>
        <w:rPr>
          <w:b/>
          <w:bCs/>
          <w:smallCaps/>
          <w:szCs w:val="24"/>
        </w:rPr>
      </w:pPr>
      <w:proofErr w:type="spellStart"/>
      <w:r w:rsidRPr="005B7E80">
        <w:rPr>
          <w:b/>
          <w:bCs/>
          <w:smallCaps/>
          <w:szCs w:val="24"/>
        </w:rPr>
        <w:t>A</w:t>
      </w:r>
      <w:r w:rsidR="005D0512" w:rsidRPr="005B7E80">
        <w:rPr>
          <w:b/>
          <w:bCs/>
          <w:smallCaps/>
          <w:szCs w:val="24"/>
        </w:rPr>
        <w:t>utoría</w:t>
      </w:r>
      <w:proofErr w:type="spellEnd"/>
      <w:r w:rsidR="005D0512" w:rsidRPr="005B7E80">
        <w:rPr>
          <w:b/>
          <w:bCs/>
          <w:smallCaps/>
          <w:szCs w:val="24"/>
        </w:rPr>
        <w:t xml:space="preserve">, </w:t>
      </w:r>
      <w:proofErr w:type="spellStart"/>
      <w:r w:rsidR="005D0512" w:rsidRPr="005B7E80">
        <w:rPr>
          <w:b/>
          <w:bCs/>
          <w:smallCaps/>
          <w:szCs w:val="24"/>
        </w:rPr>
        <w:t>audiencia</w:t>
      </w:r>
      <w:proofErr w:type="spellEnd"/>
      <w:r w:rsidR="005D0512" w:rsidRPr="005B7E80">
        <w:rPr>
          <w:b/>
          <w:bCs/>
          <w:smallCaps/>
          <w:szCs w:val="24"/>
        </w:rPr>
        <w:t xml:space="preserve"> y c</w:t>
      </w:r>
      <w:r w:rsidRPr="005B7E80">
        <w:rPr>
          <w:b/>
          <w:bCs/>
          <w:smallCaps/>
          <w:szCs w:val="24"/>
        </w:rPr>
        <w:t>ontext</w:t>
      </w:r>
      <w:r w:rsidR="005D0512" w:rsidRPr="005B7E80">
        <w:rPr>
          <w:b/>
          <w:bCs/>
          <w:smallCaps/>
          <w:szCs w:val="24"/>
        </w:rPr>
        <w:t>o</w:t>
      </w:r>
    </w:p>
    <w:p w:rsidR="00597155" w:rsidRPr="005B7E80" w:rsidRDefault="00597155" w:rsidP="00817567">
      <w:pPr>
        <w:pStyle w:val="Style1"/>
        <w:tabs>
          <w:tab w:val="left" w:pos="4410"/>
        </w:tabs>
        <w:ind w:left="360" w:hanging="90"/>
        <w:rPr>
          <w:bCs/>
          <w:iCs/>
          <w:szCs w:val="24"/>
        </w:rPr>
      </w:pPr>
    </w:p>
    <w:p w:rsidR="00CA3297" w:rsidRPr="005B7E80" w:rsidRDefault="00597155" w:rsidP="00817567">
      <w:pPr>
        <w:pStyle w:val="Style1"/>
        <w:numPr>
          <w:ilvl w:val="0"/>
          <w:numId w:val="25"/>
        </w:numPr>
        <w:tabs>
          <w:tab w:val="left" w:pos="270"/>
          <w:tab w:val="left" w:pos="810"/>
        </w:tabs>
        <w:ind w:left="360" w:hanging="90"/>
        <w:rPr>
          <w:b/>
          <w:bCs/>
          <w:szCs w:val="24"/>
        </w:rPr>
      </w:pPr>
      <w:r w:rsidRPr="005B7E80">
        <w:rPr>
          <w:bCs/>
          <w:szCs w:val="24"/>
        </w:rPr>
        <w:t xml:space="preserve">2 </w:t>
      </w:r>
      <w:r w:rsidR="005D0512" w:rsidRPr="005B7E80">
        <w:rPr>
          <w:bCs/>
          <w:szCs w:val="24"/>
        </w:rPr>
        <w:t>Pedro</w:t>
      </w:r>
      <w:r w:rsidRPr="005B7E80">
        <w:rPr>
          <w:bCs/>
          <w:szCs w:val="24"/>
        </w:rPr>
        <w:t xml:space="preserve"> 1:1, </w:t>
      </w:r>
      <w:r w:rsidR="004B5857" w:rsidRPr="005B7E80">
        <w:rPr>
          <w:bCs/>
          <w:szCs w:val="24"/>
        </w:rPr>
        <w:t>1:16, 2:1</w:t>
      </w:r>
    </w:p>
    <w:p w:rsidR="004B5857" w:rsidRPr="005B7E80" w:rsidRDefault="004B5857" w:rsidP="00817567">
      <w:pPr>
        <w:pStyle w:val="Style1"/>
        <w:tabs>
          <w:tab w:val="left" w:pos="270"/>
          <w:tab w:val="left" w:pos="810"/>
        </w:tabs>
        <w:ind w:left="360" w:hanging="90"/>
        <w:rPr>
          <w:bCs/>
          <w:szCs w:val="24"/>
        </w:rPr>
      </w:pPr>
    </w:p>
    <w:p w:rsidR="004B5857" w:rsidRPr="005B7E80" w:rsidRDefault="005D0512" w:rsidP="00817567">
      <w:pPr>
        <w:pStyle w:val="Style1"/>
        <w:numPr>
          <w:ilvl w:val="0"/>
          <w:numId w:val="25"/>
        </w:numPr>
        <w:tabs>
          <w:tab w:val="left" w:pos="270"/>
          <w:tab w:val="left" w:pos="810"/>
        </w:tabs>
        <w:ind w:left="360" w:hanging="90"/>
        <w:rPr>
          <w:b/>
          <w:bCs/>
          <w:szCs w:val="24"/>
        </w:rPr>
      </w:pPr>
      <w:r w:rsidRPr="005B7E80">
        <w:rPr>
          <w:bCs/>
          <w:szCs w:val="24"/>
        </w:rPr>
        <w:t>Judas</w:t>
      </w:r>
      <w:r w:rsidR="004B5857" w:rsidRPr="005B7E80">
        <w:rPr>
          <w:bCs/>
          <w:szCs w:val="24"/>
        </w:rPr>
        <w:t xml:space="preserve"> 1, 4</w:t>
      </w:r>
    </w:p>
    <w:p w:rsidR="00C8477F" w:rsidRPr="005B7E80" w:rsidRDefault="00C8477F" w:rsidP="00817567">
      <w:pPr>
        <w:pStyle w:val="Style1"/>
        <w:ind w:left="360" w:hanging="90"/>
        <w:rPr>
          <w:b/>
          <w:bCs/>
          <w:szCs w:val="24"/>
        </w:rPr>
      </w:pPr>
    </w:p>
    <w:p w:rsidR="00CA3297" w:rsidRPr="005B7E80" w:rsidRDefault="005D0512" w:rsidP="00817567">
      <w:pPr>
        <w:pStyle w:val="Style1"/>
        <w:ind w:left="360" w:hanging="90"/>
        <w:jc w:val="center"/>
        <w:rPr>
          <w:b/>
          <w:bCs/>
          <w:szCs w:val="24"/>
        </w:rPr>
      </w:pPr>
      <w:proofErr w:type="spellStart"/>
      <w:r w:rsidRPr="005B7E80">
        <w:rPr>
          <w:b/>
          <w:bCs/>
          <w:szCs w:val="24"/>
        </w:rPr>
        <w:t>Similitudes</w:t>
      </w:r>
      <w:proofErr w:type="spellEnd"/>
      <w:r w:rsidRPr="005B7E80">
        <w:rPr>
          <w:b/>
          <w:bCs/>
          <w:szCs w:val="24"/>
        </w:rPr>
        <w:t xml:space="preserve"> clave</w:t>
      </w:r>
    </w:p>
    <w:tbl>
      <w:tblPr>
        <w:tblpPr w:leftFromText="180" w:rightFromText="180" w:vertAnchor="text" w:horzAnchor="page" w:tblpX="95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9"/>
        <w:gridCol w:w="2168"/>
      </w:tblGrid>
      <w:tr w:rsidR="00CA3297" w:rsidRPr="005B7E80" w:rsidTr="004B5857">
        <w:trPr>
          <w:trHeight w:val="20"/>
        </w:trPr>
        <w:tc>
          <w:tcPr>
            <w:tcW w:w="2159" w:type="dxa"/>
          </w:tcPr>
          <w:p w:rsidR="00CA3297" w:rsidRPr="005B7E80" w:rsidRDefault="00CA3297" w:rsidP="00817567">
            <w:pPr>
              <w:ind w:left="360" w:hanging="90"/>
              <w:jc w:val="center"/>
              <w:rPr>
                <w:b/>
                <w:bCs/>
                <w:sz w:val="24"/>
                <w:szCs w:val="24"/>
              </w:rPr>
            </w:pPr>
            <w:r w:rsidRPr="005B7E80">
              <w:rPr>
                <w:b/>
                <w:bCs/>
                <w:sz w:val="24"/>
                <w:szCs w:val="24"/>
              </w:rPr>
              <w:t xml:space="preserve">2 </w:t>
            </w:r>
            <w:r w:rsidR="005D0512" w:rsidRPr="005B7E80">
              <w:rPr>
                <w:b/>
                <w:bCs/>
                <w:sz w:val="24"/>
                <w:szCs w:val="24"/>
              </w:rPr>
              <w:t>Pedro</w:t>
            </w:r>
          </w:p>
        </w:tc>
        <w:tc>
          <w:tcPr>
            <w:tcW w:w="2168" w:type="dxa"/>
          </w:tcPr>
          <w:p w:rsidR="00CA3297" w:rsidRPr="005B7E80" w:rsidRDefault="005D0512" w:rsidP="00817567">
            <w:pPr>
              <w:ind w:left="360" w:hanging="90"/>
              <w:jc w:val="center"/>
              <w:rPr>
                <w:b/>
                <w:bCs/>
                <w:sz w:val="24"/>
                <w:szCs w:val="24"/>
              </w:rPr>
            </w:pPr>
            <w:r w:rsidRPr="005B7E80">
              <w:rPr>
                <w:b/>
                <w:bCs/>
                <w:sz w:val="24"/>
                <w:szCs w:val="24"/>
              </w:rPr>
              <w:t>Judas</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1:12</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5</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2:4</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6</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2:10-12</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8-10</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2:15-16</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11</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2:17</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12-13</w:t>
            </w:r>
          </w:p>
        </w:tc>
      </w:tr>
      <w:tr w:rsidR="00CA3297" w:rsidRPr="005B7E80" w:rsidTr="004B5857">
        <w:trPr>
          <w:trHeight w:val="20"/>
        </w:trPr>
        <w:tc>
          <w:tcPr>
            <w:tcW w:w="2159" w:type="dxa"/>
            <w:vAlign w:val="center"/>
          </w:tcPr>
          <w:p w:rsidR="00CA3297" w:rsidRPr="005B7E80" w:rsidRDefault="00CA3297" w:rsidP="00817567">
            <w:pPr>
              <w:ind w:left="360" w:hanging="90"/>
              <w:jc w:val="center"/>
              <w:rPr>
                <w:sz w:val="24"/>
                <w:szCs w:val="24"/>
              </w:rPr>
            </w:pPr>
            <w:r w:rsidRPr="005B7E80">
              <w:rPr>
                <w:sz w:val="24"/>
                <w:szCs w:val="24"/>
              </w:rPr>
              <w:t>3:2</w:t>
            </w:r>
          </w:p>
        </w:tc>
        <w:tc>
          <w:tcPr>
            <w:tcW w:w="2168" w:type="dxa"/>
            <w:vAlign w:val="center"/>
          </w:tcPr>
          <w:p w:rsidR="00CA3297" w:rsidRPr="005B7E80" w:rsidRDefault="00CA3297" w:rsidP="00817567">
            <w:pPr>
              <w:ind w:left="360" w:hanging="90"/>
              <w:jc w:val="center"/>
              <w:rPr>
                <w:sz w:val="24"/>
                <w:szCs w:val="24"/>
              </w:rPr>
            </w:pPr>
            <w:r w:rsidRPr="005B7E80">
              <w:rPr>
                <w:sz w:val="24"/>
                <w:szCs w:val="24"/>
              </w:rPr>
              <w:t>17</w:t>
            </w:r>
          </w:p>
        </w:tc>
      </w:tr>
    </w:tbl>
    <w:p w:rsidR="00CA3297" w:rsidRPr="005B7E80" w:rsidRDefault="00CA3297" w:rsidP="00817567">
      <w:pPr>
        <w:pStyle w:val="Style1"/>
        <w:tabs>
          <w:tab w:val="left" w:pos="4410"/>
        </w:tabs>
        <w:ind w:left="360" w:hanging="90"/>
        <w:rPr>
          <w:b/>
          <w:bCs/>
          <w:iCs/>
          <w:szCs w:val="24"/>
        </w:rPr>
      </w:pPr>
    </w:p>
    <w:p w:rsidR="00CA3297" w:rsidRPr="005B7E80" w:rsidRDefault="00CA3297" w:rsidP="00817567">
      <w:pPr>
        <w:pStyle w:val="Style1"/>
        <w:ind w:left="360" w:hanging="90"/>
        <w:rPr>
          <w:b/>
          <w:bCs/>
          <w:szCs w:val="24"/>
        </w:rPr>
      </w:pPr>
    </w:p>
    <w:p w:rsidR="00CA3297" w:rsidRPr="005B7E80" w:rsidRDefault="00CA3297" w:rsidP="00817567">
      <w:pPr>
        <w:pStyle w:val="Style1"/>
        <w:ind w:left="360" w:hanging="90"/>
        <w:rPr>
          <w:b/>
          <w:bCs/>
          <w:szCs w:val="24"/>
        </w:rPr>
      </w:pPr>
    </w:p>
    <w:p w:rsidR="00CA3297" w:rsidRPr="005B7E80" w:rsidRDefault="00CA3297" w:rsidP="00817567">
      <w:pPr>
        <w:pStyle w:val="Style1"/>
        <w:ind w:left="360" w:hanging="90"/>
        <w:rPr>
          <w:b/>
          <w:bCs/>
          <w:szCs w:val="24"/>
        </w:rPr>
      </w:pPr>
    </w:p>
    <w:p w:rsidR="00CA3297" w:rsidRPr="005B7E80" w:rsidRDefault="00CA3297" w:rsidP="00817567">
      <w:pPr>
        <w:pStyle w:val="Style1"/>
        <w:widowControl/>
        <w:tabs>
          <w:tab w:val="left" w:pos="4410"/>
        </w:tabs>
        <w:ind w:left="360" w:hanging="90"/>
        <w:rPr>
          <w:b/>
          <w:bCs/>
          <w:iCs/>
          <w:szCs w:val="24"/>
        </w:rPr>
      </w:pPr>
    </w:p>
    <w:p w:rsidR="00CA3297" w:rsidRPr="005B7E80" w:rsidRDefault="00CA3297" w:rsidP="00817567">
      <w:pPr>
        <w:pStyle w:val="Style1"/>
        <w:widowControl/>
        <w:tabs>
          <w:tab w:val="left" w:pos="4410"/>
        </w:tabs>
        <w:ind w:left="360" w:hanging="90"/>
        <w:rPr>
          <w:b/>
          <w:bCs/>
          <w:iCs/>
          <w:szCs w:val="24"/>
        </w:rPr>
      </w:pPr>
    </w:p>
    <w:p w:rsidR="00CA3297" w:rsidRPr="005B7E80" w:rsidRDefault="00CA3297" w:rsidP="00817567">
      <w:pPr>
        <w:pStyle w:val="Style1"/>
        <w:widowControl/>
        <w:tabs>
          <w:tab w:val="left" w:pos="4410"/>
        </w:tabs>
        <w:ind w:left="360" w:hanging="90"/>
        <w:rPr>
          <w:b/>
          <w:bCs/>
          <w:iCs/>
          <w:szCs w:val="24"/>
        </w:rPr>
      </w:pPr>
    </w:p>
    <w:p w:rsidR="00A22206" w:rsidRPr="005B7E80" w:rsidRDefault="00A22206" w:rsidP="00817567">
      <w:pPr>
        <w:pStyle w:val="Style1"/>
        <w:widowControl/>
        <w:tabs>
          <w:tab w:val="left" w:pos="4410"/>
        </w:tabs>
        <w:ind w:left="360" w:hanging="90"/>
        <w:rPr>
          <w:b/>
          <w:bCs/>
          <w:iCs/>
          <w:szCs w:val="24"/>
        </w:rPr>
      </w:pPr>
    </w:p>
    <w:p w:rsidR="00CA3297" w:rsidRPr="005B7E80" w:rsidRDefault="00CA3297" w:rsidP="00817567">
      <w:pPr>
        <w:pStyle w:val="Style1"/>
        <w:widowControl/>
        <w:tabs>
          <w:tab w:val="left" w:pos="4410"/>
        </w:tabs>
        <w:ind w:left="360" w:hanging="90"/>
        <w:rPr>
          <w:b/>
          <w:bCs/>
          <w:iCs/>
          <w:szCs w:val="24"/>
        </w:rPr>
      </w:pPr>
    </w:p>
    <w:p w:rsidR="00CA3297" w:rsidRPr="005B7E80" w:rsidRDefault="00BE7EC1" w:rsidP="00817567">
      <w:pPr>
        <w:pStyle w:val="Style1"/>
        <w:widowControl/>
        <w:numPr>
          <w:ilvl w:val="0"/>
          <w:numId w:val="16"/>
        </w:numPr>
        <w:ind w:left="360" w:hanging="90"/>
        <w:rPr>
          <w:b/>
          <w:bCs/>
          <w:szCs w:val="24"/>
          <w:lang w:val="es-ES"/>
        </w:rPr>
      </w:pPr>
      <w:r w:rsidRPr="005B7E80">
        <w:rPr>
          <w:b/>
          <w:bCs/>
          <w:smallCaps/>
          <w:szCs w:val="24"/>
          <w:lang w:val="es-ES"/>
        </w:rPr>
        <w:t>Bosq</w:t>
      </w:r>
      <w:r w:rsidR="005D0512" w:rsidRPr="005B7E80">
        <w:rPr>
          <w:b/>
          <w:bCs/>
          <w:smallCaps/>
          <w:szCs w:val="24"/>
          <w:lang w:val="es-ES"/>
        </w:rPr>
        <w:t>u</w:t>
      </w:r>
      <w:r w:rsidRPr="005B7E80">
        <w:rPr>
          <w:b/>
          <w:bCs/>
          <w:smallCaps/>
          <w:szCs w:val="24"/>
          <w:lang w:val="es-ES"/>
        </w:rPr>
        <w:t>e</w:t>
      </w:r>
      <w:r w:rsidR="005D0512" w:rsidRPr="005B7E80">
        <w:rPr>
          <w:b/>
          <w:bCs/>
          <w:smallCaps/>
          <w:szCs w:val="24"/>
          <w:lang w:val="es-ES"/>
        </w:rPr>
        <w:t xml:space="preserve">jo </w:t>
      </w:r>
      <w:r w:rsidR="005D0512" w:rsidRPr="005B7E80">
        <w:rPr>
          <w:bCs/>
          <w:i/>
          <w:szCs w:val="24"/>
          <w:lang w:val="es-ES"/>
        </w:rPr>
        <w:t xml:space="preserve"> </w:t>
      </w:r>
      <w:r w:rsidR="004B5857" w:rsidRPr="005B7E80">
        <w:rPr>
          <w:bCs/>
          <w:i/>
          <w:szCs w:val="24"/>
          <w:lang w:val="es-ES"/>
        </w:rPr>
        <w:t>(</w:t>
      </w:r>
      <w:r w:rsidRPr="005B7E80">
        <w:rPr>
          <w:bCs/>
          <w:i/>
          <w:szCs w:val="24"/>
          <w:lang w:val="es-ES"/>
        </w:rPr>
        <w:t>V</w:t>
      </w:r>
      <w:r w:rsidR="005D0512" w:rsidRPr="005B7E80">
        <w:rPr>
          <w:bCs/>
          <w:i/>
          <w:szCs w:val="24"/>
          <w:lang w:val="es-ES"/>
        </w:rPr>
        <w:t>e la página</w:t>
      </w:r>
      <w:r w:rsidRPr="005B7E80">
        <w:rPr>
          <w:bCs/>
          <w:i/>
          <w:szCs w:val="24"/>
          <w:lang w:val="es-ES"/>
        </w:rPr>
        <w:t xml:space="preserve"> final</w:t>
      </w:r>
      <w:r w:rsidR="004B5857" w:rsidRPr="005B7E80">
        <w:rPr>
          <w:bCs/>
          <w:i/>
          <w:szCs w:val="24"/>
          <w:lang w:val="es-ES"/>
        </w:rPr>
        <w:t>)</w:t>
      </w:r>
    </w:p>
    <w:p w:rsidR="00CA3297" w:rsidRPr="005B7E80" w:rsidRDefault="00BE7EC1" w:rsidP="00854DDB">
      <w:pPr>
        <w:pStyle w:val="Style1"/>
        <w:widowControl/>
        <w:numPr>
          <w:ilvl w:val="0"/>
          <w:numId w:val="16"/>
        </w:numPr>
        <w:tabs>
          <w:tab w:val="left" w:pos="4410"/>
        </w:tabs>
        <w:ind w:right="-306"/>
        <w:rPr>
          <w:b/>
          <w:bCs/>
          <w:iCs/>
          <w:smallCaps/>
          <w:szCs w:val="24"/>
          <w:lang w:val="es-ES"/>
        </w:rPr>
      </w:pPr>
      <w:r w:rsidRPr="005B7E80">
        <w:rPr>
          <w:b/>
          <w:bCs/>
          <w:iCs/>
          <w:smallCaps/>
          <w:szCs w:val="24"/>
          <w:lang w:val="es-ES"/>
        </w:rPr>
        <w:lastRenderedPageBreak/>
        <w:t xml:space="preserve"> Temas principales de de </w:t>
      </w:r>
      <w:r w:rsidR="00854DDB" w:rsidRPr="005B7E80">
        <w:rPr>
          <w:b/>
          <w:bCs/>
          <w:iCs/>
          <w:smallCaps/>
          <w:szCs w:val="24"/>
          <w:lang w:val="es-ES"/>
        </w:rPr>
        <w:t xml:space="preserve">2 </w:t>
      </w:r>
      <w:r w:rsidR="005D0512" w:rsidRPr="005B7E80">
        <w:rPr>
          <w:b/>
          <w:bCs/>
          <w:iCs/>
          <w:smallCaps/>
          <w:szCs w:val="24"/>
          <w:lang w:val="es-ES"/>
        </w:rPr>
        <w:t>Pedro</w:t>
      </w:r>
      <w:r w:rsidRPr="005B7E80">
        <w:rPr>
          <w:b/>
          <w:bCs/>
          <w:iCs/>
          <w:smallCaps/>
          <w:szCs w:val="24"/>
          <w:lang w:val="es-ES"/>
        </w:rPr>
        <w:t xml:space="preserve"> y</w:t>
      </w:r>
      <w:r w:rsidR="00854DDB" w:rsidRPr="005B7E80">
        <w:rPr>
          <w:b/>
          <w:bCs/>
          <w:iCs/>
          <w:smallCaps/>
          <w:szCs w:val="24"/>
          <w:lang w:val="es-ES"/>
        </w:rPr>
        <w:t xml:space="preserve"> </w:t>
      </w:r>
      <w:r w:rsidR="005D0512" w:rsidRPr="005B7E80">
        <w:rPr>
          <w:b/>
          <w:bCs/>
          <w:iCs/>
          <w:smallCaps/>
          <w:szCs w:val="24"/>
          <w:lang w:val="es-ES"/>
        </w:rPr>
        <w:t>Judas</w:t>
      </w:r>
    </w:p>
    <w:p w:rsidR="00BE7EC1" w:rsidRPr="00CF2905" w:rsidRDefault="00BE7EC1" w:rsidP="00BE7EC1">
      <w:pPr>
        <w:spacing w:line="276" w:lineRule="auto"/>
        <w:jc w:val="both"/>
        <w:rPr>
          <w:b/>
          <w:bCs/>
          <w:iCs/>
          <w:smallCaps/>
          <w:sz w:val="24"/>
          <w:szCs w:val="24"/>
          <w:lang w:val="es-ES"/>
        </w:rPr>
      </w:pPr>
    </w:p>
    <w:p w:rsidR="00CA3297" w:rsidRPr="005B7E80" w:rsidRDefault="00BE7EC1" w:rsidP="00BE7EC1">
      <w:pPr>
        <w:pStyle w:val="Prrafodelista"/>
        <w:numPr>
          <w:ilvl w:val="0"/>
          <w:numId w:val="29"/>
        </w:numPr>
        <w:spacing w:line="276" w:lineRule="auto"/>
        <w:jc w:val="both"/>
        <w:rPr>
          <w:b/>
          <w:bCs/>
          <w:iCs/>
          <w:smallCaps/>
          <w:sz w:val="24"/>
          <w:szCs w:val="24"/>
          <w:lang w:val="es-ES"/>
        </w:rPr>
      </w:pPr>
      <w:r w:rsidRPr="005B7E80">
        <w:rPr>
          <w:b/>
          <w:bCs/>
          <w:iCs/>
          <w:smallCaps/>
          <w:sz w:val="24"/>
          <w:szCs w:val="24"/>
          <w:lang w:val="es-ES"/>
        </w:rPr>
        <w:t>La certeza de tu llamado</w:t>
      </w:r>
    </w:p>
    <w:p w:rsidR="00CA3297" w:rsidRPr="005B7E80" w:rsidRDefault="00CA3297" w:rsidP="00854DDB">
      <w:pPr>
        <w:pStyle w:val="Style1"/>
        <w:tabs>
          <w:tab w:val="left" w:pos="4410"/>
        </w:tabs>
        <w:ind w:left="450" w:right="-306"/>
        <w:rPr>
          <w:bCs/>
          <w:i/>
          <w:iCs/>
          <w:szCs w:val="24"/>
          <w:lang w:val="es-ES"/>
        </w:rPr>
      </w:pPr>
    </w:p>
    <w:p w:rsidR="00CA3297" w:rsidRPr="005B7E80" w:rsidRDefault="00BE7EC1" w:rsidP="00854DDB">
      <w:pPr>
        <w:pStyle w:val="Style1"/>
        <w:numPr>
          <w:ilvl w:val="0"/>
          <w:numId w:val="26"/>
        </w:numPr>
        <w:tabs>
          <w:tab w:val="left" w:pos="4410"/>
        </w:tabs>
        <w:ind w:right="-306"/>
        <w:rPr>
          <w:b/>
          <w:bCs/>
          <w:iCs/>
          <w:szCs w:val="24"/>
          <w:lang w:val="es-ES"/>
        </w:rPr>
      </w:pPr>
      <w:r w:rsidRPr="005B7E80">
        <w:rPr>
          <w:bCs/>
          <w:iCs/>
          <w:szCs w:val="24"/>
          <w:lang w:val="es-ES"/>
        </w:rPr>
        <w:t xml:space="preserve">La salvación es obra de Dios </w:t>
      </w:r>
      <w:r w:rsidR="00854DDB" w:rsidRPr="005B7E80">
        <w:rPr>
          <w:bCs/>
          <w:iCs/>
          <w:szCs w:val="24"/>
          <w:lang w:val="es-ES"/>
        </w:rPr>
        <w:t xml:space="preserve">– </w:t>
      </w:r>
      <w:r w:rsidR="005D0512" w:rsidRPr="005B7E80">
        <w:rPr>
          <w:bCs/>
          <w:iCs/>
          <w:szCs w:val="24"/>
          <w:lang w:val="es-ES"/>
        </w:rPr>
        <w:t>Judas</w:t>
      </w:r>
      <w:r w:rsidRPr="005B7E80">
        <w:rPr>
          <w:bCs/>
          <w:iCs/>
          <w:szCs w:val="24"/>
          <w:lang w:val="es-ES"/>
        </w:rPr>
        <w:t xml:space="preserve"> 1, 2 P</w:t>
      </w:r>
      <w:r w:rsidR="00854DDB" w:rsidRPr="005B7E80">
        <w:rPr>
          <w:bCs/>
          <w:iCs/>
          <w:szCs w:val="24"/>
          <w:lang w:val="es-ES"/>
        </w:rPr>
        <w:t>. 1:3-4</w:t>
      </w: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17567" w:rsidRPr="005B7E80" w:rsidRDefault="00817567"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
          <w:bCs/>
          <w:iCs/>
          <w:szCs w:val="24"/>
          <w:lang w:val="es-ES"/>
        </w:rPr>
      </w:pPr>
    </w:p>
    <w:p w:rsidR="00854DDB" w:rsidRPr="005B7E80" w:rsidRDefault="00BE7EC1" w:rsidP="00854DDB">
      <w:pPr>
        <w:pStyle w:val="Style1"/>
        <w:numPr>
          <w:ilvl w:val="0"/>
          <w:numId w:val="26"/>
        </w:numPr>
        <w:tabs>
          <w:tab w:val="left" w:pos="4410"/>
        </w:tabs>
        <w:ind w:right="-306"/>
        <w:rPr>
          <w:b/>
          <w:bCs/>
          <w:iCs/>
          <w:szCs w:val="24"/>
          <w:lang w:val="es-ES"/>
        </w:rPr>
      </w:pPr>
      <w:r w:rsidRPr="005B7E80">
        <w:rPr>
          <w:bCs/>
          <w:iCs/>
          <w:szCs w:val="24"/>
          <w:lang w:val="es-ES"/>
        </w:rPr>
        <w:t>Asegúrate</w:t>
      </w:r>
      <w:r w:rsidR="00DF3DB8">
        <w:rPr>
          <w:bCs/>
          <w:iCs/>
          <w:szCs w:val="24"/>
          <w:lang w:val="es-ES"/>
        </w:rPr>
        <w:t xml:space="preserve"> de</w:t>
      </w:r>
      <w:r w:rsidRPr="005B7E80">
        <w:rPr>
          <w:bCs/>
          <w:iCs/>
          <w:szCs w:val="24"/>
          <w:lang w:val="es-ES"/>
        </w:rPr>
        <w:t xml:space="preserve"> tu llamado y elección – 2 P</w:t>
      </w:r>
      <w:r w:rsidR="00854DDB" w:rsidRPr="005B7E80">
        <w:rPr>
          <w:bCs/>
          <w:iCs/>
          <w:szCs w:val="24"/>
          <w:lang w:val="es-ES"/>
        </w:rPr>
        <w:t>. 1:5-11</w:t>
      </w:r>
    </w:p>
    <w:p w:rsidR="00854DDB" w:rsidRPr="005B7E80" w:rsidRDefault="00854DDB" w:rsidP="00854DDB">
      <w:pPr>
        <w:pStyle w:val="Style1"/>
        <w:tabs>
          <w:tab w:val="left" w:pos="4410"/>
        </w:tabs>
        <w:ind w:left="180" w:right="-306"/>
        <w:rPr>
          <w:b/>
          <w:bCs/>
          <w:iCs/>
          <w:szCs w:val="24"/>
          <w:lang w:val="es-ES"/>
        </w:rPr>
      </w:pPr>
    </w:p>
    <w:p w:rsidR="00854DDB" w:rsidRPr="005B7E80" w:rsidRDefault="00854DDB" w:rsidP="00854DDB">
      <w:pPr>
        <w:pStyle w:val="Style1"/>
        <w:tabs>
          <w:tab w:val="left" w:pos="4410"/>
        </w:tabs>
        <w:ind w:left="180" w:right="-306"/>
        <w:rPr>
          <w:b/>
          <w:bCs/>
          <w:iCs/>
          <w:szCs w:val="24"/>
          <w:lang w:val="es-ES"/>
        </w:rPr>
      </w:pPr>
    </w:p>
    <w:p w:rsidR="00817567" w:rsidRPr="005B7E80" w:rsidRDefault="00817567" w:rsidP="00854DDB">
      <w:pPr>
        <w:pStyle w:val="Style1"/>
        <w:tabs>
          <w:tab w:val="left" w:pos="4410"/>
        </w:tabs>
        <w:ind w:left="180" w:right="-306"/>
        <w:rPr>
          <w:b/>
          <w:bCs/>
          <w:iCs/>
          <w:szCs w:val="24"/>
          <w:lang w:val="es-ES"/>
        </w:rPr>
      </w:pPr>
    </w:p>
    <w:p w:rsidR="00854DDB" w:rsidRPr="005B7E80" w:rsidRDefault="00854DDB" w:rsidP="00854DDB">
      <w:pPr>
        <w:pStyle w:val="Style1"/>
        <w:tabs>
          <w:tab w:val="left" w:pos="4410"/>
        </w:tabs>
        <w:ind w:left="180" w:right="-306"/>
        <w:rPr>
          <w:b/>
          <w:bCs/>
          <w:iCs/>
          <w:szCs w:val="24"/>
          <w:lang w:val="es-ES"/>
        </w:rPr>
      </w:pPr>
    </w:p>
    <w:p w:rsidR="00854DDB" w:rsidRPr="005B7E80" w:rsidRDefault="00BE7EC1" w:rsidP="00854DDB">
      <w:pPr>
        <w:pStyle w:val="Style1"/>
        <w:numPr>
          <w:ilvl w:val="0"/>
          <w:numId w:val="26"/>
        </w:numPr>
        <w:tabs>
          <w:tab w:val="left" w:pos="4410"/>
        </w:tabs>
        <w:ind w:right="-306"/>
        <w:rPr>
          <w:b/>
          <w:bCs/>
          <w:iCs/>
          <w:szCs w:val="24"/>
          <w:lang w:val="es-ES"/>
        </w:rPr>
      </w:pPr>
      <w:r w:rsidRPr="005B7E80">
        <w:rPr>
          <w:bCs/>
          <w:iCs/>
          <w:szCs w:val="24"/>
          <w:lang w:val="es-ES"/>
        </w:rPr>
        <w:t>Examina el fruto de tu vida – 2 P</w:t>
      </w:r>
      <w:r w:rsidR="00854DDB" w:rsidRPr="005B7E80">
        <w:rPr>
          <w:bCs/>
          <w:iCs/>
          <w:szCs w:val="24"/>
          <w:lang w:val="es-ES"/>
        </w:rPr>
        <w:t>. 1:5-7</w:t>
      </w: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17567" w:rsidRPr="005B7E80" w:rsidRDefault="00817567"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
          <w:bCs/>
          <w:iCs/>
          <w:szCs w:val="24"/>
          <w:lang w:val="es-ES"/>
        </w:rPr>
      </w:pPr>
    </w:p>
    <w:p w:rsidR="00854DDB" w:rsidRPr="005B7E80" w:rsidRDefault="00BE7EC1" w:rsidP="00854DDB">
      <w:pPr>
        <w:pStyle w:val="Style1"/>
        <w:numPr>
          <w:ilvl w:val="0"/>
          <w:numId w:val="26"/>
        </w:numPr>
        <w:tabs>
          <w:tab w:val="left" w:pos="4410"/>
        </w:tabs>
        <w:ind w:right="-306"/>
        <w:rPr>
          <w:b/>
          <w:bCs/>
          <w:iCs/>
          <w:szCs w:val="24"/>
          <w:lang w:val="es-ES"/>
        </w:rPr>
      </w:pPr>
      <w:r w:rsidRPr="005B7E80">
        <w:rPr>
          <w:bCs/>
          <w:iCs/>
          <w:szCs w:val="24"/>
          <w:lang w:val="es-ES"/>
        </w:rPr>
        <w:t xml:space="preserve">Depende de la misericordia de Jesús </w:t>
      </w:r>
      <w:r w:rsidR="00854DDB" w:rsidRPr="005B7E80">
        <w:rPr>
          <w:bCs/>
          <w:iCs/>
          <w:szCs w:val="24"/>
          <w:lang w:val="es-ES"/>
        </w:rPr>
        <w:t xml:space="preserve">– </w:t>
      </w:r>
      <w:r w:rsidR="005D0512" w:rsidRPr="005B7E80">
        <w:rPr>
          <w:bCs/>
          <w:iCs/>
          <w:szCs w:val="24"/>
          <w:lang w:val="es-ES"/>
        </w:rPr>
        <w:t>Judas</w:t>
      </w:r>
      <w:r w:rsidR="00854DDB" w:rsidRPr="005B7E80">
        <w:rPr>
          <w:bCs/>
          <w:iCs/>
          <w:szCs w:val="24"/>
          <w:lang w:val="es-ES"/>
        </w:rPr>
        <w:t xml:space="preserve"> 21</w:t>
      </w:r>
    </w:p>
    <w:p w:rsidR="00854DDB" w:rsidRPr="005B7E80" w:rsidRDefault="00854DDB" w:rsidP="00854DDB">
      <w:pPr>
        <w:pStyle w:val="Style1"/>
        <w:tabs>
          <w:tab w:val="left" w:pos="4410"/>
        </w:tabs>
        <w:ind w:left="180" w:right="-306"/>
        <w:rPr>
          <w:b/>
          <w:bCs/>
          <w:iCs/>
          <w:szCs w:val="24"/>
          <w:lang w:val="es-ES"/>
        </w:rPr>
      </w:pPr>
    </w:p>
    <w:p w:rsidR="00B56626" w:rsidRPr="005B7E80" w:rsidRDefault="00B56626" w:rsidP="00854DDB">
      <w:pPr>
        <w:pStyle w:val="Style1"/>
        <w:tabs>
          <w:tab w:val="left" w:pos="4410"/>
        </w:tabs>
        <w:ind w:right="-306"/>
        <w:rPr>
          <w:b/>
          <w:bCs/>
          <w:iCs/>
          <w:szCs w:val="24"/>
          <w:lang w:val="es-ES"/>
        </w:rPr>
      </w:pPr>
    </w:p>
    <w:p w:rsidR="00B56626" w:rsidRPr="005B7E80" w:rsidRDefault="00B56626" w:rsidP="00854DDB">
      <w:pPr>
        <w:pStyle w:val="Style1"/>
        <w:tabs>
          <w:tab w:val="left" w:pos="4410"/>
        </w:tabs>
        <w:ind w:right="-306"/>
        <w:rPr>
          <w:b/>
          <w:bCs/>
          <w:iCs/>
          <w:szCs w:val="24"/>
          <w:lang w:val="es-ES"/>
        </w:rPr>
      </w:pPr>
    </w:p>
    <w:p w:rsidR="00CA3297" w:rsidRPr="005B7E80" w:rsidRDefault="00BE7EC1" w:rsidP="00BE7EC1">
      <w:pPr>
        <w:pStyle w:val="Style1"/>
        <w:widowControl/>
        <w:numPr>
          <w:ilvl w:val="0"/>
          <w:numId w:val="29"/>
        </w:numPr>
        <w:tabs>
          <w:tab w:val="left" w:pos="4410"/>
        </w:tabs>
        <w:ind w:right="-306"/>
        <w:rPr>
          <w:b/>
          <w:bCs/>
          <w:iCs/>
          <w:szCs w:val="24"/>
          <w:lang w:val="es-ES"/>
        </w:rPr>
      </w:pPr>
      <w:r w:rsidRPr="005B7E80">
        <w:rPr>
          <w:b/>
          <w:bCs/>
          <w:iCs/>
          <w:smallCaps/>
          <w:szCs w:val="24"/>
          <w:lang w:val="es-ES"/>
        </w:rPr>
        <w:t>La certeza de la verdad de Dios</w:t>
      </w:r>
      <w:r w:rsidR="00CA3297" w:rsidRPr="005B7E80">
        <w:rPr>
          <w:b/>
          <w:bCs/>
          <w:iCs/>
          <w:szCs w:val="24"/>
          <w:lang w:val="es-ES"/>
        </w:rPr>
        <w:br/>
      </w:r>
    </w:p>
    <w:p w:rsidR="00CA3297" w:rsidRPr="005B7E80" w:rsidRDefault="00BE7EC1" w:rsidP="00854DDB">
      <w:pPr>
        <w:pStyle w:val="Style1"/>
        <w:numPr>
          <w:ilvl w:val="0"/>
          <w:numId w:val="27"/>
        </w:numPr>
        <w:tabs>
          <w:tab w:val="left" w:pos="4410"/>
        </w:tabs>
        <w:ind w:right="-306"/>
        <w:rPr>
          <w:bCs/>
          <w:iCs/>
          <w:szCs w:val="24"/>
          <w:lang w:val="es-ES"/>
        </w:rPr>
      </w:pPr>
      <w:r w:rsidRPr="005B7E80">
        <w:rPr>
          <w:bCs/>
          <w:iCs/>
          <w:szCs w:val="24"/>
          <w:lang w:val="es-ES"/>
        </w:rPr>
        <w:t xml:space="preserve">Recuerda las palabras de los apóstoles </w:t>
      </w:r>
      <w:r w:rsidR="00854DDB" w:rsidRPr="005B7E80">
        <w:rPr>
          <w:bCs/>
          <w:iCs/>
          <w:szCs w:val="24"/>
          <w:lang w:val="es-ES"/>
        </w:rPr>
        <w:t xml:space="preserve">– </w:t>
      </w:r>
      <w:r w:rsidR="005D0512" w:rsidRPr="005B7E80">
        <w:rPr>
          <w:bCs/>
          <w:iCs/>
          <w:szCs w:val="24"/>
          <w:lang w:val="es-ES"/>
        </w:rPr>
        <w:t>Judas</w:t>
      </w:r>
      <w:r w:rsidR="00854DDB" w:rsidRPr="005B7E80">
        <w:rPr>
          <w:bCs/>
          <w:iCs/>
          <w:szCs w:val="24"/>
          <w:lang w:val="es-ES"/>
        </w:rPr>
        <w:t xml:space="preserve"> 17-18</w:t>
      </w: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DF3DB8" w:rsidP="00854DDB">
      <w:pPr>
        <w:pStyle w:val="Style1"/>
        <w:numPr>
          <w:ilvl w:val="0"/>
          <w:numId w:val="27"/>
        </w:numPr>
        <w:tabs>
          <w:tab w:val="left" w:pos="4410"/>
        </w:tabs>
        <w:ind w:right="-306"/>
        <w:rPr>
          <w:bCs/>
          <w:iCs/>
          <w:szCs w:val="24"/>
          <w:lang w:val="es-ES"/>
        </w:rPr>
      </w:pPr>
      <w:r>
        <w:rPr>
          <w:bCs/>
          <w:iCs/>
          <w:szCs w:val="24"/>
          <w:lang w:val="es-ES"/>
        </w:rPr>
        <w:t>Confía en las E</w:t>
      </w:r>
      <w:r w:rsidR="00BE7EC1" w:rsidRPr="005B7E80">
        <w:rPr>
          <w:bCs/>
          <w:iCs/>
          <w:szCs w:val="24"/>
          <w:lang w:val="es-ES"/>
        </w:rPr>
        <w:t>scrituras del Antiguo Testamento – 2 P</w:t>
      </w:r>
      <w:r w:rsidR="00854DDB" w:rsidRPr="005B7E80">
        <w:rPr>
          <w:bCs/>
          <w:iCs/>
          <w:szCs w:val="24"/>
          <w:lang w:val="es-ES"/>
        </w:rPr>
        <w:t>. 1:19-21</w:t>
      </w: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BE7EC1" w:rsidP="00854DDB">
      <w:pPr>
        <w:pStyle w:val="Style1"/>
        <w:numPr>
          <w:ilvl w:val="0"/>
          <w:numId w:val="27"/>
        </w:numPr>
        <w:tabs>
          <w:tab w:val="left" w:pos="4410"/>
        </w:tabs>
        <w:ind w:right="-306"/>
        <w:rPr>
          <w:bCs/>
          <w:iCs/>
          <w:szCs w:val="24"/>
          <w:lang w:val="es-ES"/>
        </w:rPr>
      </w:pPr>
      <w:r w:rsidRPr="005B7E80">
        <w:rPr>
          <w:bCs/>
          <w:iCs/>
          <w:szCs w:val="24"/>
          <w:lang w:val="es-ES"/>
        </w:rPr>
        <w:t>Confía en los escritos de Pablo – 2 P</w:t>
      </w:r>
      <w:r w:rsidR="00854DDB" w:rsidRPr="005B7E80">
        <w:rPr>
          <w:bCs/>
          <w:iCs/>
          <w:szCs w:val="24"/>
          <w:lang w:val="es-ES"/>
        </w:rPr>
        <w:t>. 3:15-16</w:t>
      </w: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854DDB" w:rsidP="00854DDB">
      <w:pPr>
        <w:pStyle w:val="Style1"/>
        <w:tabs>
          <w:tab w:val="left" w:pos="4410"/>
        </w:tabs>
        <w:ind w:right="-306"/>
        <w:rPr>
          <w:bCs/>
          <w:iCs/>
          <w:szCs w:val="24"/>
          <w:lang w:val="es-ES"/>
        </w:rPr>
      </w:pPr>
    </w:p>
    <w:p w:rsidR="00854DDB" w:rsidRPr="005B7E80" w:rsidRDefault="00BE7EC1" w:rsidP="00854DDB">
      <w:pPr>
        <w:pStyle w:val="Style1"/>
        <w:numPr>
          <w:ilvl w:val="0"/>
          <w:numId w:val="27"/>
        </w:numPr>
        <w:tabs>
          <w:tab w:val="left" w:pos="4410"/>
        </w:tabs>
        <w:ind w:right="-306"/>
        <w:rPr>
          <w:bCs/>
          <w:iCs/>
          <w:szCs w:val="24"/>
          <w:lang w:val="es-ES"/>
        </w:rPr>
      </w:pPr>
      <w:r w:rsidRPr="005B7E80">
        <w:rPr>
          <w:bCs/>
          <w:iCs/>
          <w:szCs w:val="24"/>
          <w:lang w:val="es-ES"/>
        </w:rPr>
        <w:t>Recuerda la Palabra de Dios – 2 P</w:t>
      </w:r>
      <w:r w:rsidR="00854DDB" w:rsidRPr="005B7E80">
        <w:rPr>
          <w:bCs/>
          <w:iCs/>
          <w:szCs w:val="24"/>
          <w:lang w:val="es-ES"/>
        </w:rPr>
        <w:t>. 3:2</w:t>
      </w:r>
    </w:p>
    <w:p w:rsidR="00BE7EC1" w:rsidRPr="005B7E80" w:rsidRDefault="00BE7EC1" w:rsidP="00BE7EC1">
      <w:pPr>
        <w:pStyle w:val="NormalWeb"/>
        <w:numPr>
          <w:ilvl w:val="0"/>
          <w:numId w:val="29"/>
        </w:numPr>
        <w:shd w:val="clear" w:color="auto" w:fill="FFFFFF"/>
        <w:spacing w:before="0" w:beforeAutospacing="0" w:after="0" w:afterAutospacing="0" w:line="276" w:lineRule="auto"/>
        <w:jc w:val="both"/>
        <w:rPr>
          <w:b/>
          <w:u w:val="single"/>
          <w:lang w:val="es-ES"/>
        </w:rPr>
      </w:pPr>
      <w:r w:rsidRPr="005B7E80">
        <w:rPr>
          <w:rFonts w:eastAsia="MS Mincho"/>
          <w:b/>
          <w:bCs/>
          <w:iCs/>
          <w:smallCaps/>
          <w:lang w:val="es-ES"/>
        </w:rPr>
        <w:lastRenderedPageBreak/>
        <w:t>La certeza del mal fruto de la falsa enseñanza</w:t>
      </w:r>
    </w:p>
    <w:p w:rsidR="00A24216" w:rsidRPr="005B7E80" w:rsidRDefault="00A24216" w:rsidP="00BE7EC1">
      <w:pPr>
        <w:pStyle w:val="Style1"/>
        <w:widowControl/>
        <w:tabs>
          <w:tab w:val="left" w:pos="4410"/>
        </w:tabs>
        <w:ind w:right="-306"/>
        <w:rPr>
          <w:b/>
          <w:bCs/>
          <w:iCs/>
          <w:szCs w:val="24"/>
          <w:lang w:val="es-ES"/>
        </w:rPr>
      </w:pPr>
    </w:p>
    <w:p w:rsidR="00A24216" w:rsidRPr="005B7E80" w:rsidRDefault="00BE7EC1" w:rsidP="00A42EBF">
      <w:pPr>
        <w:pStyle w:val="Style1"/>
        <w:widowControl/>
        <w:numPr>
          <w:ilvl w:val="0"/>
          <w:numId w:val="28"/>
        </w:numPr>
        <w:tabs>
          <w:tab w:val="left" w:pos="4410"/>
        </w:tabs>
        <w:ind w:right="-306"/>
        <w:rPr>
          <w:bCs/>
          <w:iCs/>
          <w:szCs w:val="24"/>
          <w:lang w:val="es-ES"/>
        </w:rPr>
      </w:pPr>
      <w:r w:rsidRPr="005B7E80">
        <w:rPr>
          <w:bCs/>
          <w:iCs/>
          <w:szCs w:val="24"/>
          <w:lang w:val="es-ES"/>
        </w:rPr>
        <w:t>Doctrina defectuosa – 2 P</w:t>
      </w:r>
      <w:r w:rsidR="00A42EBF" w:rsidRPr="005B7E80">
        <w:rPr>
          <w:bCs/>
          <w:iCs/>
          <w:szCs w:val="24"/>
          <w:lang w:val="es-ES"/>
        </w:rPr>
        <w:t xml:space="preserve">. 3:4, </w:t>
      </w:r>
      <w:r w:rsidR="005D0512" w:rsidRPr="005B7E80">
        <w:rPr>
          <w:bCs/>
          <w:iCs/>
          <w:szCs w:val="24"/>
          <w:lang w:val="es-ES"/>
        </w:rPr>
        <w:t>Judas</w:t>
      </w:r>
      <w:r w:rsidRPr="005B7E80">
        <w:rPr>
          <w:bCs/>
          <w:iCs/>
          <w:szCs w:val="24"/>
          <w:lang w:val="es-ES"/>
        </w:rPr>
        <w:t xml:space="preserve"> 4 – «</w:t>
      </w:r>
      <w:r w:rsidR="00A42EBF" w:rsidRPr="005B7E80">
        <w:rPr>
          <w:bCs/>
          <w:iCs/>
          <w:szCs w:val="24"/>
          <w:lang w:val="es-ES"/>
        </w:rPr>
        <w:t>Antinomianism</w:t>
      </w:r>
      <w:r w:rsidRPr="005B7E80">
        <w:rPr>
          <w:bCs/>
          <w:iCs/>
          <w:szCs w:val="24"/>
          <w:lang w:val="es-ES"/>
        </w:rPr>
        <w:t>o»</w:t>
      </w:r>
    </w:p>
    <w:p w:rsidR="00A42EBF" w:rsidRPr="005B7E80" w:rsidRDefault="00A42EBF" w:rsidP="00A42EBF">
      <w:pPr>
        <w:pStyle w:val="Style1"/>
        <w:widowControl/>
        <w:tabs>
          <w:tab w:val="left" w:pos="4410"/>
        </w:tabs>
        <w:ind w:right="-306"/>
        <w:rPr>
          <w:bCs/>
          <w:iCs/>
          <w:szCs w:val="24"/>
          <w:lang w:val="es-ES"/>
        </w:rPr>
      </w:pPr>
    </w:p>
    <w:p w:rsidR="00A42EBF" w:rsidRPr="005B7E80" w:rsidRDefault="00A42EBF" w:rsidP="00A42EBF">
      <w:pPr>
        <w:pStyle w:val="Style1"/>
        <w:widowControl/>
        <w:tabs>
          <w:tab w:val="left" w:pos="4410"/>
        </w:tabs>
        <w:ind w:right="-306"/>
        <w:rPr>
          <w:bCs/>
          <w:iCs/>
          <w:szCs w:val="24"/>
          <w:lang w:val="es-ES"/>
        </w:rPr>
      </w:pPr>
    </w:p>
    <w:p w:rsidR="00A42EBF" w:rsidRPr="005B7E80" w:rsidRDefault="00BE7EC1" w:rsidP="00A42EBF">
      <w:pPr>
        <w:pStyle w:val="Style1"/>
        <w:widowControl/>
        <w:numPr>
          <w:ilvl w:val="0"/>
          <w:numId w:val="28"/>
        </w:numPr>
        <w:tabs>
          <w:tab w:val="left" w:pos="4410"/>
        </w:tabs>
        <w:ind w:right="-306"/>
        <w:rPr>
          <w:bCs/>
          <w:iCs/>
          <w:szCs w:val="24"/>
        </w:rPr>
      </w:pPr>
      <w:proofErr w:type="spellStart"/>
      <w:r w:rsidRPr="005B7E80">
        <w:rPr>
          <w:bCs/>
          <w:iCs/>
          <w:szCs w:val="24"/>
        </w:rPr>
        <w:t>Estilo</w:t>
      </w:r>
      <w:proofErr w:type="spellEnd"/>
      <w:r w:rsidRPr="005B7E80">
        <w:rPr>
          <w:bCs/>
          <w:iCs/>
          <w:szCs w:val="24"/>
        </w:rPr>
        <w:t xml:space="preserve"> de vida </w:t>
      </w:r>
      <w:proofErr w:type="spellStart"/>
      <w:r w:rsidRPr="005B7E80">
        <w:rPr>
          <w:bCs/>
          <w:iCs/>
          <w:szCs w:val="24"/>
        </w:rPr>
        <w:t>impío</w:t>
      </w:r>
      <w:proofErr w:type="spellEnd"/>
      <w:r w:rsidR="00A42EBF" w:rsidRPr="005B7E80">
        <w:rPr>
          <w:bCs/>
          <w:iCs/>
          <w:szCs w:val="24"/>
        </w:rPr>
        <w:t xml:space="preserve">: </w:t>
      </w:r>
    </w:p>
    <w:p w:rsidR="00A42EBF" w:rsidRPr="005B7E80" w:rsidRDefault="00A42EBF" w:rsidP="00A42EBF">
      <w:pPr>
        <w:pStyle w:val="Style1"/>
        <w:widowControl/>
        <w:tabs>
          <w:tab w:val="left" w:pos="4410"/>
        </w:tabs>
        <w:ind w:right="-306"/>
        <w:rPr>
          <w:bCs/>
          <w:iCs/>
          <w:szCs w:val="24"/>
        </w:rPr>
      </w:pPr>
    </w:p>
    <w:p w:rsidR="00A42EBF" w:rsidRPr="005B7E80" w:rsidRDefault="00BE7EC1" w:rsidP="00A42EBF">
      <w:pPr>
        <w:pStyle w:val="Style1"/>
        <w:widowControl/>
        <w:numPr>
          <w:ilvl w:val="1"/>
          <w:numId w:val="28"/>
        </w:numPr>
        <w:tabs>
          <w:tab w:val="left" w:pos="4410"/>
        </w:tabs>
        <w:ind w:right="-306"/>
        <w:rPr>
          <w:bCs/>
          <w:iCs/>
          <w:szCs w:val="24"/>
          <w:lang w:val="es-ES"/>
        </w:rPr>
      </w:pPr>
      <w:r w:rsidRPr="005B7E80">
        <w:rPr>
          <w:bCs/>
          <w:iCs/>
          <w:szCs w:val="24"/>
          <w:lang w:val="es-ES"/>
        </w:rPr>
        <w:t>Rechazando a la autoridad– 2 P</w:t>
      </w:r>
      <w:r w:rsidR="00A42EBF" w:rsidRPr="005B7E80">
        <w:rPr>
          <w:bCs/>
          <w:iCs/>
          <w:szCs w:val="24"/>
          <w:lang w:val="es-ES"/>
        </w:rPr>
        <w:t>. 2:10</w:t>
      </w:r>
    </w:p>
    <w:p w:rsidR="00A42EBF" w:rsidRPr="005B7E80" w:rsidRDefault="00A42EBF" w:rsidP="00A42EBF">
      <w:pPr>
        <w:pStyle w:val="Style1"/>
        <w:widowControl/>
        <w:tabs>
          <w:tab w:val="left" w:pos="4410"/>
        </w:tabs>
        <w:ind w:right="-306"/>
        <w:rPr>
          <w:bCs/>
          <w:iCs/>
          <w:szCs w:val="24"/>
          <w:lang w:val="es-ES"/>
        </w:rPr>
      </w:pPr>
    </w:p>
    <w:p w:rsidR="00A42EBF" w:rsidRPr="005B7E80" w:rsidRDefault="00BE7EC1" w:rsidP="00A42EBF">
      <w:pPr>
        <w:pStyle w:val="Style1"/>
        <w:widowControl/>
        <w:numPr>
          <w:ilvl w:val="1"/>
          <w:numId w:val="28"/>
        </w:numPr>
        <w:tabs>
          <w:tab w:val="left" w:pos="4410"/>
        </w:tabs>
        <w:ind w:right="-306"/>
        <w:rPr>
          <w:bCs/>
          <w:iCs/>
          <w:szCs w:val="24"/>
        </w:rPr>
      </w:pPr>
      <w:r w:rsidRPr="005B7E80">
        <w:rPr>
          <w:bCs/>
          <w:iCs/>
          <w:szCs w:val="24"/>
        </w:rPr>
        <w:t>Abrazando la inmoralidad – 2 P</w:t>
      </w:r>
      <w:r w:rsidR="00A42EBF" w:rsidRPr="005B7E80">
        <w:rPr>
          <w:bCs/>
          <w:iCs/>
          <w:szCs w:val="24"/>
        </w:rPr>
        <w:t>. 2:13-14</w:t>
      </w:r>
    </w:p>
    <w:p w:rsidR="00A42EBF" w:rsidRPr="005B7E80" w:rsidRDefault="00A42EBF" w:rsidP="00A42EBF">
      <w:pPr>
        <w:pStyle w:val="Prrafodelista"/>
        <w:rPr>
          <w:bCs/>
          <w:iCs/>
          <w:sz w:val="24"/>
          <w:szCs w:val="24"/>
        </w:rPr>
      </w:pPr>
    </w:p>
    <w:p w:rsidR="00A42EBF" w:rsidRPr="005B7E80" w:rsidRDefault="00BE7EC1" w:rsidP="00A42EBF">
      <w:pPr>
        <w:pStyle w:val="Style1"/>
        <w:widowControl/>
        <w:numPr>
          <w:ilvl w:val="1"/>
          <w:numId w:val="28"/>
        </w:numPr>
        <w:tabs>
          <w:tab w:val="left" w:pos="4410"/>
        </w:tabs>
        <w:ind w:right="-306"/>
        <w:rPr>
          <w:bCs/>
          <w:iCs/>
          <w:szCs w:val="24"/>
          <w:lang w:val="es-ES"/>
        </w:rPr>
      </w:pPr>
      <w:proofErr w:type="spellStart"/>
      <w:r w:rsidRPr="005B7E80">
        <w:rPr>
          <w:bCs/>
          <w:iCs/>
          <w:szCs w:val="24"/>
          <w:lang w:val="es-ES"/>
        </w:rPr>
        <w:t>Sirviendose</w:t>
      </w:r>
      <w:proofErr w:type="spellEnd"/>
      <w:r w:rsidRPr="005B7E80">
        <w:rPr>
          <w:bCs/>
          <w:iCs/>
          <w:szCs w:val="24"/>
          <w:lang w:val="es-ES"/>
        </w:rPr>
        <w:t xml:space="preserve"> a sí mismos </w:t>
      </w:r>
      <w:r w:rsidR="00A42EBF" w:rsidRPr="005B7E80">
        <w:rPr>
          <w:bCs/>
          <w:iCs/>
          <w:szCs w:val="24"/>
          <w:lang w:val="es-ES"/>
        </w:rPr>
        <w:t xml:space="preserve">– </w:t>
      </w:r>
      <w:r w:rsidR="005D0512" w:rsidRPr="005B7E80">
        <w:rPr>
          <w:bCs/>
          <w:iCs/>
          <w:szCs w:val="24"/>
          <w:lang w:val="es-ES"/>
        </w:rPr>
        <w:t>Judas</w:t>
      </w:r>
      <w:r w:rsidR="00A42EBF" w:rsidRPr="005B7E80">
        <w:rPr>
          <w:bCs/>
          <w:iCs/>
          <w:szCs w:val="24"/>
          <w:lang w:val="es-ES"/>
        </w:rPr>
        <w:t xml:space="preserve"> 12, 16</w:t>
      </w:r>
    </w:p>
    <w:p w:rsidR="00A42EBF" w:rsidRPr="005B7E80" w:rsidRDefault="00A42EBF" w:rsidP="00A42EBF">
      <w:pPr>
        <w:pStyle w:val="Prrafodelista"/>
        <w:rPr>
          <w:bCs/>
          <w:iCs/>
          <w:sz w:val="24"/>
          <w:szCs w:val="24"/>
          <w:lang w:val="es-ES"/>
        </w:rPr>
      </w:pPr>
    </w:p>
    <w:p w:rsidR="00817567" w:rsidRPr="005B7E80" w:rsidRDefault="00817567" w:rsidP="00A42EBF">
      <w:pPr>
        <w:pStyle w:val="Prrafodelista"/>
        <w:rPr>
          <w:bCs/>
          <w:iCs/>
          <w:sz w:val="24"/>
          <w:szCs w:val="24"/>
          <w:lang w:val="es-ES"/>
        </w:rPr>
      </w:pPr>
    </w:p>
    <w:p w:rsidR="00A42EBF" w:rsidRPr="005B7E80" w:rsidRDefault="00BE7EC1" w:rsidP="00A42EBF">
      <w:pPr>
        <w:pStyle w:val="Style1"/>
        <w:widowControl/>
        <w:numPr>
          <w:ilvl w:val="0"/>
          <w:numId w:val="28"/>
        </w:numPr>
        <w:tabs>
          <w:tab w:val="left" w:pos="4410"/>
        </w:tabs>
        <w:ind w:right="-306"/>
        <w:rPr>
          <w:bCs/>
          <w:iCs/>
          <w:szCs w:val="24"/>
          <w:lang w:val="es-ES"/>
        </w:rPr>
      </w:pPr>
      <w:r w:rsidRPr="005B7E80">
        <w:rPr>
          <w:bCs/>
          <w:iCs/>
          <w:szCs w:val="24"/>
          <w:lang w:val="es-ES"/>
        </w:rPr>
        <w:t>Nuestra respuesta</w:t>
      </w:r>
      <w:r w:rsidR="00A42EBF" w:rsidRPr="005B7E80">
        <w:rPr>
          <w:bCs/>
          <w:iCs/>
          <w:szCs w:val="24"/>
          <w:lang w:val="es-ES"/>
        </w:rPr>
        <w:t xml:space="preserve">:  </w:t>
      </w:r>
      <w:r w:rsidRPr="005B7E80">
        <w:rPr>
          <w:bCs/>
          <w:i/>
          <w:iCs/>
          <w:szCs w:val="24"/>
          <w:lang w:val="es-ES"/>
        </w:rPr>
        <w:t xml:space="preserve">Contiende por la fe </w:t>
      </w:r>
      <w:r w:rsidR="00A42EBF" w:rsidRPr="005B7E80">
        <w:rPr>
          <w:bCs/>
          <w:iCs/>
          <w:szCs w:val="24"/>
          <w:lang w:val="es-ES"/>
        </w:rPr>
        <w:t xml:space="preserve">– </w:t>
      </w:r>
      <w:r w:rsidR="005D0512" w:rsidRPr="005B7E80">
        <w:rPr>
          <w:bCs/>
          <w:iCs/>
          <w:szCs w:val="24"/>
          <w:lang w:val="es-ES"/>
        </w:rPr>
        <w:t>Judas</w:t>
      </w:r>
      <w:r w:rsidR="00A42EBF" w:rsidRPr="005B7E80">
        <w:rPr>
          <w:bCs/>
          <w:iCs/>
          <w:szCs w:val="24"/>
          <w:lang w:val="es-ES"/>
        </w:rPr>
        <w:t xml:space="preserve"> 3</w:t>
      </w:r>
      <w:r w:rsidRPr="005B7E80">
        <w:rPr>
          <w:bCs/>
          <w:iCs/>
          <w:szCs w:val="24"/>
          <w:lang w:val="es-ES"/>
        </w:rPr>
        <w:t>, 2 P.</w:t>
      </w:r>
      <w:r w:rsidR="00BA14ED" w:rsidRPr="005B7E80">
        <w:rPr>
          <w:bCs/>
          <w:iCs/>
          <w:szCs w:val="24"/>
          <w:lang w:val="es-ES"/>
        </w:rPr>
        <w:t xml:space="preserve"> 3:17</w:t>
      </w:r>
    </w:p>
    <w:p w:rsidR="00A24216" w:rsidRPr="005B7E80" w:rsidRDefault="00A24216" w:rsidP="00854DDB">
      <w:pPr>
        <w:pStyle w:val="Style1"/>
        <w:widowControl/>
        <w:tabs>
          <w:tab w:val="left" w:pos="4410"/>
        </w:tabs>
        <w:ind w:left="540" w:right="-306"/>
        <w:rPr>
          <w:b/>
          <w:bCs/>
          <w:iCs/>
          <w:szCs w:val="24"/>
          <w:lang w:val="es-ES"/>
        </w:rPr>
      </w:pPr>
    </w:p>
    <w:p w:rsidR="00BE7EC1" w:rsidRPr="005B7E80" w:rsidRDefault="00BE7EC1" w:rsidP="00854DDB">
      <w:pPr>
        <w:pStyle w:val="Style1"/>
        <w:widowControl/>
        <w:tabs>
          <w:tab w:val="left" w:pos="4410"/>
        </w:tabs>
        <w:ind w:right="-306"/>
        <w:rPr>
          <w:b/>
          <w:bCs/>
          <w:iCs/>
          <w:szCs w:val="24"/>
          <w:lang w:val="es-ES"/>
        </w:rPr>
      </w:pPr>
    </w:p>
    <w:p w:rsidR="00A24216" w:rsidRPr="005B7E80" w:rsidRDefault="00BE7EC1" w:rsidP="00BE7EC1">
      <w:pPr>
        <w:pStyle w:val="Style1"/>
        <w:widowControl/>
        <w:numPr>
          <w:ilvl w:val="0"/>
          <w:numId w:val="29"/>
        </w:numPr>
        <w:tabs>
          <w:tab w:val="left" w:pos="4410"/>
        </w:tabs>
        <w:ind w:right="-306"/>
        <w:rPr>
          <w:b/>
          <w:szCs w:val="24"/>
          <w:lang w:val="es-ES"/>
        </w:rPr>
      </w:pPr>
      <w:r w:rsidRPr="005B7E80">
        <w:rPr>
          <w:b/>
          <w:bCs/>
          <w:iCs/>
          <w:smallCaps/>
          <w:szCs w:val="24"/>
          <w:lang w:val="es-ES"/>
        </w:rPr>
        <w:t>La certeza del juicio de Dios</w:t>
      </w:r>
      <w:r w:rsidR="00A24216" w:rsidRPr="005B7E80">
        <w:rPr>
          <w:b/>
          <w:bCs/>
          <w:iCs/>
          <w:szCs w:val="24"/>
          <w:lang w:val="es-ES"/>
        </w:rPr>
        <w:br/>
      </w:r>
    </w:p>
    <w:p w:rsidR="00BA14ED" w:rsidRPr="005B7E80" w:rsidRDefault="00BE7EC1" w:rsidP="00BA14ED">
      <w:pPr>
        <w:pStyle w:val="Style1"/>
        <w:widowControl/>
        <w:numPr>
          <w:ilvl w:val="0"/>
          <w:numId w:val="28"/>
        </w:numPr>
        <w:tabs>
          <w:tab w:val="left" w:pos="4410"/>
        </w:tabs>
        <w:ind w:right="-306"/>
        <w:rPr>
          <w:bCs/>
          <w:iCs/>
          <w:szCs w:val="24"/>
          <w:lang w:val="es-ES"/>
        </w:rPr>
      </w:pPr>
      <w:r w:rsidRPr="005B7E80">
        <w:rPr>
          <w:bCs/>
          <w:iCs/>
          <w:szCs w:val="24"/>
          <w:lang w:val="es-ES"/>
        </w:rPr>
        <w:t xml:space="preserve">Juicio para castigar la impiedad </w:t>
      </w:r>
      <w:r w:rsidR="006219D6" w:rsidRPr="005B7E80">
        <w:rPr>
          <w:bCs/>
          <w:iCs/>
          <w:szCs w:val="24"/>
          <w:lang w:val="es-ES"/>
        </w:rPr>
        <w:t xml:space="preserve">– </w:t>
      </w:r>
      <w:r w:rsidR="005D0512" w:rsidRPr="005B7E80">
        <w:rPr>
          <w:bCs/>
          <w:iCs/>
          <w:szCs w:val="24"/>
          <w:lang w:val="es-ES"/>
        </w:rPr>
        <w:t>Judas</w:t>
      </w:r>
      <w:r w:rsidR="006219D6" w:rsidRPr="005B7E80">
        <w:rPr>
          <w:bCs/>
          <w:iCs/>
          <w:szCs w:val="24"/>
          <w:lang w:val="es-ES"/>
        </w:rPr>
        <w:t xml:space="preserve"> 14-15</w:t>
      </w:r>
    </w:p>
    <w:p w:rsidR="00DC38E4" w:rsidRPr="005B7E80" w:rsidRDefault="00DC38E4" w:rsidP="00DC38E4">
      <w:pPr>
        <w:pStyle w:val="Style1"/>
        <w:widowControl/>
        <w:tabs>
          <w:tab w:val="left" w:pos="4410"/>
        </w:tabs>
        <w:ind w:right="-306"/>
        <w:rPr>
          <w:bCs/>
          <w:iCs/>
          <w:szCs w:val="24"/>
          <w:lang w:val="es-ES"/>
        </w:rPr>
      </w:pPr>
    </w:p>
    <w:p w:rsidR="00DC38E4" w:rsidRPr="005B7E80" w:rsidRDefault="00DC38E4" w:rsidP="00DC38E4">
      <w:pPr>
        <w:pStyle w:val="Style1"/>
        <w:widowControl/>
        <w:tabs>
          <w:tab w:val="left" w:pos="4410"/>
        </w:tabs>
        <w:ind w:right="-306"/>
        <w:rPr>
          <w:bCs/>
          <w:iCs/>
          <w:szCs w:val="24"/>
          <w:lang w:val="es-ES"/>
        </w:rPr>
      </w:pPr>
    </w:p>
    <w:p w:rsidR="00DC38E4" w:rsidRPr="005B7E80" w:rsidRDefault="00BE7EC1" w:rsidP="00BA14ED">
      <w:pPr>
        <w:pStyle w:val="Style1"/>
        <w:widowControl/>
        <w:numPr>
          <w:ilvl w:val="0"/>
          <w:numId w:val="28"/>
        </w:numPr>
        <w:tabs>
          <w:tab w:val="left" w:pos="4410"/>
        </w:tabs>
        <w:ind w:right="-306"/>
        <w:rPr>
          <w:bCs/>
          <w:iCs/>
          <w:szCs w:val="24"/>
          <w:lang w:val="es-ES"/>
        </w:rPr>
      </w:pPr>
      <w:r w:rsidRPr="005B7E80">
        <w:rPr>
          <w:bCs/>
          <w:iCs/>
          <w:szCs w:val="24"/>
          <w:lang w:val="es-ES"/>
        </w:rPr>
        <w:t>La locura de negar el juicio de Dios – 2 P</w:t>
      </w:r>
      <w:r w:rsidR="00711095" w:rsidRPr="005B7E80">
        <w:rPr>
          <w:bCs/>
          <w:iCs/>
          <w:szCs w:val="24"/>
          <w:lang w:val="es-ES"/>
        </w:rPr>
        <w:t>. 3:8-9</w:t>
      </w:r>
    </w:p>
    <w:p w:rsidR="006219D6" w:rsidRPr="005B7E80" w:rsidRDefault="006219D6" w:rsidP="006219D6">
      <w:pPr>
        <w:pStyle w:val="Style1"/>
        <w:widowControl/>
        <w:tabs>
          <w:tab w:val="left" w:pos="4410"/>
        </w:tabs>
        <w:ind w:right="-306"/>
        <w:rPr>
          <w:bCs/>
          <w:iCs/>
          <w:szCs w:val="24"/>
          <w:lang w:val="es-ES"/>
        </w:rPr>
      </w:pPr>
    </w:p>
    <w:p w:rsidR="006219D6" w:rsidRPr="005B7E80" w:rsidRDefault="006219D6" w:rsidP="006219D6">
      <w:pPr>
        <w:pStyle w:val="Style1"/>
        <w:widowControl/>
        <w:tabs>
          <w:tab w:val="left" w:pos="4410"/>
        </w:tabs>
        <w:ind w:right="-306"/>
        <w:rPr>
          <w:bCs/>
          <w:iCs/>
          <w:szCs w:val="24"/>
          <w:lang w:val="es-ES"/>
        </w:rPr>
      </w:pPr>
    </w:p>
    <w:p w:rsidR="006219D6" w:rsidRPr="005B7E80" w:rsidRDefault="00BE7EC1" w:rsidP="00BA14ED">
      <w:pPr>
        <w:pStyle w:val="Style1"/>
        <w:widowControl/>
        <w:numPr>
          <w:ilvl w:val="0"/>
          <w:numId w:val="28"/>
        </w:numPr>
        <w:tabs>
          <w:tab w:val="left" w:pos="4410"/>
        </w:tabs>
        <w:ind w:right="-306"/>
        <w:rPr>
          <w:bCs/>
          <w:iCs/>
          <w:szCs w:val="24"/>
          <w:lang w:val="es-ES"/>
        </w:rPr>
      </w:pPr>
      <w:r w:rsidRPr="005B7E80">
        <w:rPr>
          <w:bCs/>
          <w:iCs/>
          <w:szCs w:val="24"/>
          <w:lang w:val="es-ES"/>
        </w:rPr>
        <w:t>Lo inesperado del día del Señor – 2 P</w:t>
      </w:r>
      <w:r w:rsidR="006219D6" w:rsidRPr="005B7E80">
        <w:rPr>
          <w:bCs/>
          <w:iCs/>
          <w:szCs w:val="24"/>
          <w:lang w:val="es-ES"/>
        </w:rPr>
        <w:t>. 3:</w:t>
      </w:r>
      <w:r w:rsidR="00711095" w:rsidRPr="005B7E80">
        <w:rPr>
          <w:bCs/>
          <w:iCs/>
          <w:szCs w:val="24"/>
          <w:lang w:val="es-ES"/>
        </w:rPr>
        <w:t>1</w:t>
      </w:r>
      <w:r w:rsidR="006219D6" w:rsidRPr="005B7E80">
        <w:rPr>
          <w:bCs/>
          <w:iCs/>
          <w:szCs w:val="24"/>
          <w:lang w:val="es-ES"/>
        </w:rPr>
        <w:t>0</w:t>
      </w:r>
    </w:p>
    <w:p w:rsidR="00711095" w:rsidRPr="005B7E80" w:rsidRDefault="00711095" w:rsidP="00711095">
      <w:pPr>
        <w:pStyle w:val="Style1"/>
        <w:widowControl/>
        <w:tabs>
          <w:tab w:val="left" w:pos="4410"/>
        </w:tabs>
        <w:ind w:right="-306"/>
        <w:rPr>
          <w:bCs/>
          <w:iCs/>
          <w:szCs w:val="24"/>
          <w:lang w:val="es-ES"/>
        </w:rPr>
      </w:pPr>
    </w:p>
    <w:p w:rsidR="00817567" w:rsidRPr="005B7E80" w:rsidRDefault="00817567" w:rsidP="00711095">
      <w:pPr>
        <w:pStyle w:val="Style1"/>
        <w:widowControl/>
        <w:tabs>
          <w:tab w:val="left" w:pos="4410"/>
        </w:tabs>
        <w:ind w:right="-306"/>
        <w:rPr>
          <w:bCs/>
          <w:iCs/>
          <w:szCs w:val="24"/>
          <w:lang w:val="es-ES"/>
        </w:rPr>
      </w:pPr>
    </w:p>
    <w:p w:rsidR="00711095" w:rsidRPr="005B7E80" w:rsidRDefault="00BE7EC1" w:rsidP="00BA14ED">
      <w:pPr>
        <w:pStyle w:val="Style1"/>
        <w:widowControl/>
        <w:numPr>
          <w:ilvl w:val="0"/>
          <w:numId w:val="28"/>
        </w:numPr>
        <w:tabs>
          <w:tab w:val="left" w:pos="4410"/>
        </w:tabs>
        <w:ind w:right="-306"/>
        <w:rPr>
          <w:bCs/>
          <w:iCs/>
          <w:szCs w:val="24"/>
          <w:lang w:val="es-ES"/>
        </w:rPr>
      </w:pPr>
      <w:r w:rsidRPr="005B7E80">
        <w:rPr>
          <w:bCs/>
          <w:iCs/>
          <w:szCs w:val="24"/>
          <w:lang w:val="es-ES"/>
        </w:rPr>
        <w:t>Vivir a la luz del juicio venidero de Dios</w:t>
      </w:r>
      <w:r w:rsidR="00711095" w:rsidRPr="005B7E80">
        <w:rPr>
          <w:bCs/>
          <w:iCs/>
          <w:szCs w:val="24"/>
          <w:lang w:val="es-ES"/>
        </w:rPr>
        <w:t>:</w:t>
      </w:r>
    </w:p>
    <w:p w:rsidR="00711095" w:rsidRPr="005B7E80" w:rsidRDefault="00711095" w:rsidP="00711095">
      <w:pPr>
        <w:pStyle w:val="Style1"/>
        <w:widowControl/>
        <w:tabs>
          <w:tab w:val="left" w:pos="4410"/>
        </w:tabs>
        <w:ind w:right="-306"/>
        <w:rPr>
          <w:bCs/>
          <w:iCs/>
          <w:szCs w:val="24"/>
          <w:lang w:val="es-ES"/>
        </w:rPr>
      </w:pPr>
    </w:p>
    <w:p w:rsidR="00711095" w:rsidRPr="005B7E80" w:rsidRDefault="00BE7EC1" w:rsidP="00711095">
      <w:pPr>
        <w:pStyle w:val="Style1"/>
        <w:widowControl/>
        <w:numPr>
          <w:ilvl w:val="1"/>
          <w:numId w:val="28"/>
        </w:numPr>
        <w:tabs>
          <w:tab w:val="left" w:pos="4410"/>
        </w:tabs>
        <w:ind w:right="-306"/>
        <w:rPr>
          <w:bCs/>
          <w:iCs/>
          <w:szCs w:val="24"/>
        </w:rPr>
      </w:pPr>
      <w:proofErr w:type="spellStart"/>
      <w:r w:rsidRPr="005B7E80">
        <w:rPr>
          <w:bCs/>
          <w:iCs/>
          <w:szCs w:val="24"/>
        </w:rPr>
        <w:t>Procura</w:t>
      </w:r>
      <w:proofErr w:type="spellEnd"/>
      <w:r w:rsidRPr="005B7E80">
        <w:rPr>
          <w:bCs/>
          <w:iCs/>
          <w:szCs w:val="24"/>
        </w:rPr>
        <w:t xml:space="preserve"> la </w:t>
      </w:r>
      <w:proofErr w:type="spellStart"/>
      <w:r w:rsidRPr="005B7E80">
        <w:rPr>
          <w:bCs/>
          <w:iCs/>
          <w:szCs w:val="24"/>
        </w:rPr>
        <w:t>santidad</w:t>
      </w:r>
      <w:proofErr w:type="spellEnd"/>
      <w:r w:rsidRPr="005B7E80">
        <w:rPr>
          <w:bCs/>
          <w:iCs/>
          <w:szCs w:val="24"/>
        </w:rPr>
        <w:t xml:space="preserve"> – 2 P</w:t>
      </w:r>
      <w:r w:rsidR="00711095" w:rsidRPr="005B7E80">
        <w:rPr>
          <w:bCs/>
          <w:iCs/>
          <w:szCs w:val="24"/>
        </w:rPr>
        <w:t>. 3:11-12</w:t>
      </w:r>
    </w:p>
    <w:p w:rsidR="00711095" w:rsidRPr="005B7E80" w:rsidRDefault="00711095" w:rsidP="00711095">
      <w:pPr>
        <w:pStyle w:val="Style1"/>
        <w:widowControl/>
        <w:tabs>
          <w:tab w:val="left" w:pos="4410"/>
        </w:tabs>
        <w:ind w:left="792" w:right="-306"/>
        <w:rPr>
          <w:bCs/>
          <w:iCs/>
          <w:szCs w:val="24"/>
        </w:rPr>
      </w:pPr>
    </w:p>
    <w:p w:rsidR="00817567" w:rsidRPr="005B7E80" w:rsidRDefault="00BE7EC1" w:rsidP="006219D6">
      <w:pPr>
        <w:pStyle w:val="Style1"/>
        <w:widowControl/>
        <w:numPr>
          <w:ilvl w:val="1"/>
          <w:numId w:val="28"/>
        </w:numPr>
        <w:tabs>
          <w:tab w:val="left" w:pos="4410"/>
        </w:tabs>
        <w:ind w:right="-306"/>
        <w:rPr>
          <w:bCs/>
          <w:iCs/>
          <w:szCs w:val="24"/>
        </w:rPr>
      </w:pPr>
      <w:r w:rsidRPr="005B7E80">
        <w:rPr>
          <w:bCs/>
          <w:iCs/>
          <w:szCs w:val="24"/>
        </w:rPr>
        <w:t xml:space="preserve">Mira </w:t>
      </w:r>
      <w:proofErr w:type="spellStart"/>
      <w:r w:rsidRPr="005B7E80">
        <w:rPr>
          <w:bCs/>
          <w:iCs/>
          <w:szCs w:val="24"/>
        </w:rPr>
        <w:t>hacia</w:t>
      </w:r>
      <w:proofErr w:type="spellEnd"/>
      <w:r w:rsidRPr="005B7E80">
        <w:rPr>
          <w:bCs/>
          <w:iCs/>
          <w:szCs w:val="24"/>
        </w:rPr>
        <w:t xml:space="preserve"> </w:t>
      </w:r>
      <w:proofErr w:type="spellStart"/>
      <w:r w:rsidRPr="005B7E80">
        <w:rPr>
          <w:bCs/>
          <w:iCs/>
          <w:szCs w:val="24"/>
        </w:rPr>
        <w:t>adelante</w:t>
      </w:r>
      <w:proofErr w:type="spellEnd"/>
      <w:r w:rsidRPr="005B7E80">
        <w:rPr>
          <w:bCs/>
          <w:iCs/>
          <w:szCs w:val="24"/>
        </w:rPr>
        <w:t xml:space="preserve"> – 2 P</w:t>
      </w:r>
      <w:r w:rsidR="00711095" w:rsidRPr="005B7E80">
        <w:rPr>
          <w:bCs/>
          <w:iCs/>
          <w:szCs w:val="24"/>
        </w:rPr>
        <w:t>. 3:14</w:t>
      </w:r>
    </w:p>
    <w:p w:rsidR="00BE7EC1" w:rsidRPr="005B7E80" w:rsidRDefault="00BE7EC1" w:rsidP="00BE7EC1">
      <w:pPr>
        <w:pStyle w:val="Style1"/>
        <w:widowControl/>
        <w:tabs>
          <w:tab w:val="left" w:pos="4410"/>
        </w:tabs>
        <w:ind w:right="-306"/>
        <w:rPr>
          <w:bCs/>
          <w:iCs/>
          <w:szCs w:val="24"/>
        </w:rPr>
      </w:pPr>
    </w:p>
    <w:p w:rsidR="00711095" w:rsidRPr="005B7E80" w:rsidRDefault="00711095" w:rsidP="006219D6">
      <w:pPr>
        <w:pStyle w:val="Style1"/>
        <w:widowControl/>
        <w:tabs>
          <w:tab w:val="left" w:pos="4410"/>
        </w:tabs>
        <w:ind w:right="-306"/>
        <w:rPr>
          <w:bCs/>
          <w:iCs/>
          <w:szCs w:val="24"/>
        </w:rPr>
      </w:pPr>
    </w:p>
    <w:p w:rsidR="00CA3297" w:rsidRPr="005B7E80" w:rsidRDefault="00BE7EC1" w:rsidP="00817567">
      <w:pPr>
        <w:pStyle w:val="Style1"/>
        <w:widowControl/>
        <w:numPr>
          <w:ilvl w:val="0"/>
          <w:numId w:val="16"/>
        </w:numPr>
        <w:tabs>
          <w:tab w:val="left" w:pos="4410"/>
        </w:tabs>
        <w:ind w:left="270" w:right="-306"/>
        <w:rPr>
          <w:b/>
          <w:bCs/>
          <w:iCs/>
          <w:szCs w:val="24"/>
          <w:lang w:val="es-ES"/>
        </w:rPr>
      </w:pPr>
      <w:r w:rsidRPr="005B7E80">
        <w:rPr>
          <w:b/>
          <w:bCs/>
          <w:iCs/>
          <w:smallCaps/>
          <w:szCs w:val="24"/>
          <w:lang w:val="es-ES"/>
        </w:rPr>
        <w:t>Conclusió</w:t>
      </w:r>
      <w:r w:rsidR="00711095" w:rsidRPr="005B7E80">
        <w:rPr>
          <w:b/>
          <w:bCs/>
          <w:iCs/>
          <w:smallCaps/>
          <w:szCs w:val="24"/>
          <w:lang w:val="es-ES"/>
        </w:rPr>
        <w:t xml:space="preserve">n: </w:t>
      </w:r>
      <w:r w:rsidR="005B7E80" w:rsidRPr="005B7E80">
        <w:rPr>
          <w:bCs/>
          <w:i/>
          <w:iCs/>
          <w:szCs w:val="24"/>
          <w:lang w:val="es-ES"/>
        </w:rPr>
        <w:t xml:space="preserve">Él es poderoso para guardarnos sin caída </w:t>
      </w:r>
      <w:r w:rsidR="007C6561" w:rsidRPr="005B7E80">
        <w:rPr>
          <w:bCs/>
          <w:i/>
          <w:iCs/>
          <w:szCs w:val="24"/>
          <w:lang w:val="es-ES"/>
        </w:rPr>
        <w:t>(</w:t>
      </w:r>
      <w:r w:rsidR="005D0512" w:rsidRPr="005B7E80">
        <w:rPr>
          <w:bCs/>
          <w:i/>
          <w:iCs/>
          <w:szCs w:val="24"/>
          <w:lang w:val="es-ES"/>
        </w:rPr>
        <w:t>Judas</w:t>
      </w:r>
      <w:r w:rsidR="007C6561" w:rsidRPr="005B7E80">
        <w:rPr>
          <w:bCs/>
          <w:i/>
          <w:iCs/>
          <w:szCs w:val="24"/>
          <w:lang w:val="es-ES"/>
        </w:rPr>
        <w:t xml:space="preserve"> 24-25)</w:t>
      </w:r>
    </w:p>
    <w:sectPr w:rsidR="00CA3297" w:rsidRPr="005B7E80" w:rsidSect="00A22206">
      <w:endnotePr>
        <w:numFmt w:val="decimal"/>
      </w:endnotePr>
      <w:pgSz w:w="15840" w:h="12240" w:orient="landscape" w:code="1"/>
      <w:pgMar w:top="720" w:right="720" w:bottom="720" w:left="720" w:header="720" w:footer="720" w:gutter="0"/>
      <w:cols w:num="2" w:space="90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89A"/>
    <w:multiLevelType w:val="hybridMultilevel"/>
    <w:tmpl w:val="899EF6EE"/>
    <w:lvl w:ilvl="0" w:tplc="10BA2ED8">
      <w:start w:val="7"/>
      <w:numFmt w:val="upperRoman"/>
      <w:suff w:val="space"/>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52117A"/>
    <w:multiLevelType w:val="hybridMultilevel"/>
    <w:tmpl w:val="D5B88014"/>
    <w:lvl w:ilvl="0" w:tplc="D11E069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BF2C4A"/>
    <w:multiLevelType w:val="multilevel"/>
    <w:tmpl w:val="62E8C58A"/>
    <w:lvl w:ilvl="0">
      <w:start w:val="1"/>
      <w:numFmt w:val="decimal"/>
      <w:suff w:val="space"/>
      <w:lvlText w:val="%1."/>
      <w:lvlJc w:val="left"/>
      <w:pPr>
        <w:ind w:left="180" w:hanging="18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8C935B8"/>
    <w:multiLevelType w:val="hybridMultilevel"/>
    <w:tmpl w:val="41D6FACC"/>
    <w:lvl w:ilvl="0" w:tplc="0409000F">
      <w:start w:val="1"/>
      <w:numFmt w:val="decimal"/>
      <w:lvlText w:val="%1."/>
      <w:lvlJc w:val="left"/>
      <w:pPr>
        <w:tabs>
          <w:tab w:val="num" w:pos="540"/>
        </w:tabs>
        <w:ind w:left="5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0F7C2A1E"/>
    <w:multiLevelType w:val="hybridMultilevel"/>
    <w:tmpl w:val="C466241A"/>
    <w:lvl w:ilvl="0" w:tplc="800CD9BC">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130166"/>
    <w:multiLevelType w:val="hybridMultilevel"/>
    <w:tmpl w:val="C4B8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D51B1"/>
    <w:multiLevelType w:val="hybridMultilevel"/>
    <w:tmpl w:val="B0D21508"/>
    <w:lvl w:ilvl="0" w:tplc="A9327534">
      <w:start w:val="1"/>
      <w:numFmt w:val="upperRoman"/>
      <w:lvlText w:val="%1."/>
      <w:lvlJc w:val="left"/>
      <w:pPr>
        <w:ind w:left="720" w:hanging="72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7">
    <w:nsid w:val="17303AA0"/>
    <w:multiLevelType w:val="hybridMultilevel"/>
    <w:tmpl w:val="36B2D11E"/>
    <w:lvl w:ilvl="0" w:tplc="74C4F8AA">
      <w:start w:val="1"/>
      <w:numFmt w:val="bullet"/>
      <w:suff w:val="space"/>
      <w:lvlText w:val=""/>
      <w:lvlJc w:val="left"/>
      <w:pPr>
        <w:ind w:left="90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D3625E8"/>
    <w:multiLevelType w:val="hybridMultilevel"/>
    <w:tmpl w:val="74D8204C"/>
    <w:lvl w:ilvl="0" w:tplc="0C0A000F">
      <w:start w:val="1"/>
      <w:numFmt w:val="decimal"/>
      <w:lvlText w:val="%1."/>
      <w:lvlJc w:val="left"/>
      <w:pPr>
        <w:ind w:left="180" w:hanging="180"/>
      </w:pPr>
      <w:rPr>
        <w:rFonts w:hint="default"/>
      </w:rPr>
    </w:lvl>
    <w:lvl w:ilvl="1" w:tplc="04090015">
      <w:start w:val="1"/>
      <w:numFmt w:val="upperLetter"/>
      <w:lvlText w:val="%2."/>
      <w:lvlJc w:val="left"/>
      <w:pPr>
        <w:tabs>
          <w:tab w:val="num" w:pos="1080"/>
        </w:tabs>
        <w:ind w:left="1080" w:hanging="360"/>
      </w:pPr>
      <w:rPr>
        <w:rFonts w:cs="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3E6225"/>
    <w:multiLevelType w:val="hybridMultilevel"/>
    <w:tmpl w:val="4E2A092E"/>
    <w:lvl w:ilvl="0" w:tplc="0C0A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76530C"/>
    <w:multiLevelType w:val="hybridMultilevel"/>
    <w:tmpl w:val="881AC7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BE2E6B"/>
    <w:multiLevelType w:val="hybridMultilevel"/>
    <w:tmpl w:val="733C2D84"/>
    <w:lvl w:ilvl="0" w:tplc="207CA100">
      <w:start w:val="2"/>
      <w:numFmt w:val="upperLetter"/>
      <w:lvlText w:val="%1."/>
      <w:lvlJc w:val="left"/>
      <w:pPr>
        <w:tabs>
          <w:tab w:val="num" w:pos="540"/>
        </w:tabs>
        <w:ind w:left="54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0F275E9"/>
    <w:multiLevelType w:val="multilevel"/>
    <w:tmpl w:val="52DAF404"/>
    <w:lvl w:ilvl="0">
      <w:start w:val="1"/>
      <w:numFmt w:val="decimal"/>
      <w:suff w:val="space"/>
      <w:lvlText w:val="%1."/>
      <w:lvlJc w:val="left"/>
      <w:pPr>
        <w:ind w:left="180" w:hanging="18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261018A"/>
    <w:multiLevelType w:val="hybridMultilevel"/>
    <w:tmpl w:val="48F8A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3B85411"/>
    <w:multiLevelType w:val="hybridMultilevel"/>
    <w:tmpl w:val="6602E538"/>
    <w:lvl w:ilvl="0" w:tplc="9E4A1504">
      <w:start w:val="1"/>
      <w:numFmt w:val="bullet"/>
      <w:suff w:val="space"/>
      <w:lvlText w:val=""/>
      <w:lvlJc w:val="left"/>
      <w:pPr>
        <w:ind w:left="900" w:hanging="360"/>
      </w:pPr>
      <w:rPr>
        <w:rFonts w:ascii="Symbol" w:hAnsi="Symbol" w:hint="default"/>
      </w:rPr>
    </w:lvl>
    <w:lvl w:ilvl="1" w:tplc="1CA2C9C6">
      <w:start w:val="1"/>
      <w:numFmt w:val="bullet"/>
      <w:suff w:val="space"/>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9FD6782"/>
    <w:multiLevelType w:val="hybridMultilevel"/>
    <w:tmpl w:val="689ED2E2"/>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D73335B"/>
    <w:multiLevelType w:val="hybridMultilevel"/>
    <w:tmpl w:val="CCB242E6"/>
    <w:lvl w:ilvl="0" w:tplc="D4380FD4">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6A33D1"/>
    <w:multiLevelType w:val="hybridMultilevel"/>
    <w:tmpl w:val="9DECE8EE"/>
    <w:lvl w:ilvl="0" w:tplc="B052AEAA">
      <w:start w:val="1"/>
      <w:numFmt w:val="upperLetter"/>
      <w:lvlText w:val="%1."/>
      <w:lvlJc w:val="left"/>
      <w:pPr>
        <w:tabs>
          <w:tab w:val="num" w:pos="540"/>
        </w:tabs>
        <w:ind w:left="54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58E1E9C"/>
    <w:multiLevelType w:val="hybridMultilevel"/>
    <w:tmpl w:val="F9F492BA"/>
    <w:lvl w:ilvl="0" w:tplc="0C0A000F">
      <w:start w:val="1"/>
      <w:numFmt w:val="decimal"/>
      <w:lvlText w:val="%1."/>
      <w:lvlJc w:val="left"/>
      <w:pPr>
        <w:ind w:left="720" w:hanging="720"/>
      </w:pPr>
      <w:rPr>
        <w:rFonts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nsid w:val="468A5E4A"/>
    <w:multiLevelType w:val="hybridMultilevel"/>
    <w:tmpl w:val="7DCEB978"/>
    <w:lvl w:ilvl="0" w:tplc="13E6C97E">
      <w:start w:val="1"/>
      <w:numFmt w:val="bullet"/>
      <w:suff w:val="spac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75252A0"/>
    <w:multiLevelType w:val="hybridMultilevel"/>
    <w:tmpl w:val="04CAF28C"/>
    <w:lvl w:ilvl="0" w:tplc="D4380FD4">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45DCD"/>
    <w:multiLevelType w:val="multilevel"/>
    <w:tmpl w:val="C4B86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E183804"/>
    <w:multiLevelType w:val="hybridMultilevel"/>
    <w:tmpl w:val="689ED2E2"/>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564220A"/>
    <w:multiLevelType w:val="hybridMultilevel"/>
    <w:tmpl w:val="C0F4DB94"/>
    <w:lvl w:ilvl="0" w:tplc="80A823B2">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BC6572B"/>
    <w:multiLevelType w:val="multilevel"/>
    <w:tmpl w:val="C4B86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EEB7472"/>
    <w:multiLevelType w:val="hybridMultilevel"/>
    <w:tmpl w:val="62E8C58A"/>
    <w:lvl w:ilvl="0" w:tplc="48149644">
      <w:start w:val="1"/>
      <w:numFmt w:val="decimal"/>
      <w:suff w:val="space"/>
      <w:lvlText w:val="%1."/>
      <w:lvlJc w:val="left"/>
      <w:pPr>
        <w:ind w:left="180" w:hanging="180"/>
      </w:pPr>
      <w:rPr>
        <w:rFonts w:cs="Times New Roman" w:hint="default"/>
      </w:rPr>
    </w:lvl>
    <w:lvl w:ilvl="1" w:tplc="04090011">
      <w:start w:val="1"/>
      <w:numFmt w:val="decimal"/>
      <w:lvlText w:val="%2)"/>
      <w:lvlJc w:val="left"/>
      <w:pPr>
        <w:tabs>
          <w:tab w:val="num" w:pos="1080"/>
        </w:tabs>
        <w:ind w:left="1080" w:hanging="360"/>
      </w:pPr>
      <w:rPr>
        <w:rFonts w:cs="Times New Roman"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DEC0D75"/>
    <w:multiLevelType w:val="hybridMultilevel"/>
    <w:tmpl w:val="AEC41F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E2D5E8B"/>
    <w:multiLevelType w:val="hybridMultilevel"/>
    <w:tmpl w:val="AEBAB9F6"/>
    <w:lvl w:ilvl="0" w:tplc="F00208EA">
      <w:start w:val="1"/>
      <w:numFmt w:val="decimal"/>
      <w:lvlText w:val="%1."/>
      <w:lvlJc w:val="left"/>
      <w:pPr>
        <w:tabs>
          <w:tab w:val="num" w:pos="540"/>
        </w:tabs>
        <w:ind w:left="5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5"/>
  </w:num>
  <w:num w:numId="9">
    <w:abstractNumId w:val="5"/>
  </w:num>
  <w:num w:numId="10">
    <w:abstractNumId w:val="6"/>
  </w:num>
  <w:num w:numId="11">
    <w:abstractNumId w:val="23"/>
  </w:num>
  <w:num w:numId="12">
    <w:abstractNumId w:val="18"/>
  </w:num>
  <w:num w:numId="13">
    <w:abstractNumId w:val="1"/>
  </w:num>
  <w:num w:numId="14">
    <w:abstractNumId w:val="9"/>
  </w:num>
  <w:num w:numId="15">
    <w:abstractNumId w:val="4"/>
  </w:num>
  <w:num w:numId="16">
    <w:abstractNumId w:val="8"/>
  </w:num>
  <w:num w:numId="17">
    <w:abstractNumId w:val="24"/>
  </w:num>
  <w:num w:numId="18">
    <w:abstractNumId w:val="21"/>
  </w:num>
  <w:num w:numId="19">
    <w:abstractNumId w:val="20"/>
  </w:num>
  <w:num w:numId="20">
    <w:abstractNumId w:val="16"/>
  </w:num>
  <w:num w:numId="21">
    <w:abstractNumId w:val="12"/>
  </w:num>
  <w:num w:numId="22">
    <w:abstractNumId w:val="2"/>
  </w:num>
  <w:num w:numId="23">
    <w:abstractNumId w:val="22"/>
  </w:num>
  <w:num w:numId="24">
    <w:abstractNumId w:val="15"/>
  </w:num>
  <w:num w:numId="25">
    <w:abstractNumId w:val="13"/>
  </w:num>
  <w:num w:numId="26">
    <w:abstractNumId w:val="19"/>
  </w:num>
  <w:num w:numId="27">
    <w:abstractNumId w:val="7"/>
  </w:num>
  <w:num w:numId="28">
    <w:abstractNumId w:val="14"/>
  </w:num>
  <w:num w:numId="29">
    <w:abstractNumId w:val="10"/>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44"/>
  <w:hyphenationZone w:val="425"/>
  <w:drawingGridHorizontalSpacing w:val="100"/>
  <w:displayHorizontalDrawingGridEvery w:val="2"/>
  <w:characterSpacingControl w:val="doNotCompress"/>
  <w:endnotePr>
    <w:numFmt w:val="decimal"/>
  </w:endnotePr>
  <w:compat>
    <w:useFELayout/>
  </w:compat>
  <w:rsids>
    <w:rsidRoot w:val="004D12A1"/>
    <w:rsid w:val="0002723D"/>
    <w:rsid w:val="001078B7"/>
    <w:rsid w:val="002204B8"/>
    <w:rsid w:val="002B0DFB"/>
    <w:rsid w:val="003677F7"/>
    <w:rsid w:val="003A10AC"/>
    <w:rsid w:val="003A7BE0"/>
    <w:rsid w:val="003B3238"/>
    <w:rsid w:val="003E459D"/>
    <w:rsid w:val="00414A8F"/>
    <w:rsid w:val="004647C3"/>
    <w:rsid w:val="004B5857"/>
    <w:rsid w:val="004B629D"/>
    <w:rsid w:val="004C4103"/>
    <w:rsid w:val="004D12A1"/>
    <w:rsid w:val="00597155"/>
    <w:rsid w:val="005B2F03"/>
    <w:rsid w:val="005B7E80"/>
    <w:rsid w:val="005D0512"/>
    <w:rsid w:val="006219D6"/>
    <w:rsid w:val="00653FD1"/>
    <w:rsid w:val="006E3C69"/>
    <w:rsid w:val="006F3EC7"/>
    <w:rsid w:val="00711095"/>
    <w:rsid w:val="007806DB"/>
    <w:rsid w:val="007A7DDD"/>
    <w:rsid w:val="007C6561"/>
    <w:rsid w:val="00817567"/>
    <w:rsid w:val="00820D5E"/>
    <w:rsid w:val="00854DDB"/>
    <w:rsid w:val="00887EDC"/>
    <w:rsid w:val="008945AC"/>
    <w:rsid w:val="008A4E60"/>
    <w:rsid w:val="008B511F"/>
    <w:rsid w:val="008D24A3"/>
    <w:rsid w:val="008E2BA5"/>
    <w:rsid w:val="008E2E29"/>
    <w:rsid w:val="00907759"/>
    <w:rsid w:val="00913517"/>
    <w:rsid w:val="00917D6F"/>
    <w:rsid w:val="009C02A2"/>
    <w:rsid w:val="00A22206"/>
    <w:rsid w:val="00A24216"/>
    <w:rsid w:val="00A42EBF"/>
    <w:rsid w:val="00AA665A"/>
    <w:rsid w:val="00B3042F"/>
    <w:rsid w:val="00B56626"/>
    <w:rsid w:val="00BA14ED"/>
    <w:rsid w:val="00BE7EC1"/>
    <w:rsid w:val="00C002DE"/>
    <w:rsid w:val="00C43B4F"/>
    <w:rsid w:val="00C8477F"/>
    <w:rsid w:val="00CA3297"/>
    <w:rsid w:val="00CC1AD3"/>
    <w:rsid w:val="00CF2905"/>
    <w:rsid w:val="00D562D6"/>
    <w:rsid w:val="00DC38E4"/>
    <w:rsid w:val="00DF3DB8"/>
    <w:rsid w:val="00E045FE"/>
    <w:rsid w:val="00E36527"/>
    <w:rsid w:val="00E86DE0"/>
    <w:rsid w:val="00EA1567"/>
    <w:rsid w:val="00F925C0"/>
    <w:rsid w:val="00FB26D7"/>
    <w:rsid w:val="00FC48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A1"/>
    <w:pPr>
      <w:widowControl w:val="0"/>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4D12A1"/>
    <w:rPr>
      <w:sz w:val="24"/>
    </w:rPr>
  </w:style>
  <w:style w:type="paragraph" w:styleId="Textoindependiente">
    <w:name w:val="Body Text"/>
    <w:basedOn w:val="Normal"/>
    <w:link w:val="TextoindependienteCar"/>
    <w:uiPriority w:val="99"/>
    <w:rsid w:val="004D12A1"/>
    <w:pPr>
      <w:spacing w:after="120"/>
    </w:pPr>
  </w:style>
  <w:style w:type="character" w:customStyle="1" w:styleId="TextoindependienteCar">
    <w:name w:val="Texto independiente Car"/>
    <w:link w:val="Textoindependiente"/>
    <w:uiPriority w:val="99"/>
    <w:locked/>
    <w:rsid w:val="004D12A1"/>
    <w:rPr>
      <w:rFonts w:ascii="Times New Roman" w:hAnsi="Times New Roman" w:cs="Times New Roman"/>
      <w:sz w:val="20"/>
      <w:szCs w:val="20"/>
      <w:lang w:eastAsia="en-US"/>
    </w:rPr>
  </w:style>
  <w:style w:type="paragraph" w:styleId="Prrafodelista">
    <w:name w:val="List Paragraph"/>
    <w:basedOn w:val="Normal"/>
    <w:uiPriority w:val="99"/>
    <w:qFormat/>
    <w:rsid w:val="00887EDC"/>
    <w:pPr>
      <w:ind w:left="720"/>
    </w:pPr>
  </w:style>
  <w:style w:type="character" w:styleId="Hipervnculo">
    <w:name w:val="Hyperlink"/>
    <w:uiPriority w:val="99"/>
    <w:rsid w:val="00FB26D7"/>
    <w:rPr>
      <w:rFonts w:cs="Times New Roman"/>
      <w:color w:val="0000FF"/>
      <w:u w:val="single"/>
    </w:rPr>
  </w:style>
  <w:style w:type="paragraph" w:styleId="NormalWeb">
    <w:name w:val="Normal (Web)"/>
    <w:basedOn w:val="Normal"/>
    <w:uiPriority w:val="99"/>
    <w:rsid w:val="00BE7EC1"/>
    <w:pPr>
      <w:widowControl/>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496</Words>
  <Characters>2443</Characters>
  <Application>Microsoft Office Word</Application>
  <DocSecurity>0</DocSecurity>
  <Lines>38</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vt:lpstr>
      <vt:lpstr>C</vt:lpstr>
    </vt:vector>
  </TitlesOfParts>
  <Company>U.S. House of Representatives</Company>
  <LinksUpToDate>false</LinksUpToDate>
  <CharactersWithSpaces>2930</CharactersWithSpaces>
  <SharedDoc>false</SharedDoc>
  <HLinks>
    <vt:vector size="6" baseType="variant">
      <vt:variant>
        <vt:i4>4784181</vt:i4>
      </vt:variant>
      <vt:variant>
        <vt:i4>0</vt:i4>
      </vt:variant>
      <vt:variant>
        <vt:i4>0</vt:i4>
      </vt:variant>
      <vt:variant>
        <vt:i4>5</vt:i4>
      </vt:variant>
      <vt:variant>
        <vt:lpwstr>mailto:luke.murry@gmail.com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lmurry</dc:creator>
  <cp:keywords/>
  <cp:lastModifiedBy>Nazareth</cp:lastModifiedBy>
  <cp:revision>6</cp:revision>
  <cp:lastPrinted>2012-02-03T21:08:00Z</cp:lastPrinted>
  <dcterms:created xsi:type="dcterms:W3CDTF">2017-04-25T17:11:00Z</dcterms:created>
  <dcterms:modified xsi:type="dcterms:W3CDTF">2019-09-28T00:59:00Z</dcterms:modified>
</cp:coreProperties>
</file>