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1F" w:rsidRPr="00DF383B" w:rsidRDefault="00320A88" w:rsidP="005B10F8">
      <w:pPr>
        <w:tabs>
          <w:tab w:val="num" w:pos="720"/>
        </w:tabs>
        <w:adjustRightInd w:val="0"/>
        <w:snapToGrid w:val="0"/>
        <w:rPr>
          <w:b/>
          <w:lang w:val="es-ES"/>
        </w:rPr>
      </w:pPr>
      <w:r w:rsidRPr="00DF383B">
        <w:rPr>
          <w:b/>
          <w:lang w:val="es-ES"/>
        </w:rPr>
        <w:t>Bosquejo del estudio de</w:t>
      </w:r>
      <w:r w:rsidR="005F797D" w:rsidRPr="00DF383B">
        <w:rPr>
          <w:b/>
          <w:lang w:val="es-ES"/>
        </w:rPr>
        <w:t>l libro de</w:t>
      </w:r>
      <w:r w:rsidRPr="00DF383B">
        <w:rPr>
          <w:b/>
          <w:lang w:val="es-ES"/>
        </w:rPr>
        <w:t xml:space="preserve"> Romanos</w:t>
      </w:r>
    </w:p>
    <w:p w:rsidR="00320A88" w:rsidRPr="00DF383B" w:rsidRDefault="00320A88" w:rsidP="005B10F8">
      <w:pPr>
        <w:tabs>
          <w:tab w:val="num" w:pos="720"/>
        </w:tabs>
        <w:adjustRightInd w:val="0"/>
        <w:snapToGrid w:val="0"/>
        <w:rPr>
          <w:b/>
          <w:lang w:val="es-ES"/>
        </w:rPr>
      </w:pPr>
    </w:p>
    <w:p w:rsidR="005B10F8" w:rsidRPr="00B73672" w:rsidRDefault="00320A88" w:rsidP="005B10F8">
      <w:pPr>
        <w:adjustRightInd w:val="0"/>
        <w:snapToGrid w:val="0"/>
        <w:rPr>
          <w:lang w:val="es-ES"/>
        </w:rPr>
      </w:pPr>
      <w:r w:rsidRPr="00B73672">
        <w:rPr>
          <w:lang w:val="es-ES"/>
        </w:rPr>
        <w:t>1</w:t>
      </w:r>
      <w:r w:rsidR="00B73672" w:rsidRPr="00B73672">
        <w:rPr>
          <w:lang w:val="es-ES"/>
        </w:rPr>
        <w:t xml:space="preserve">. </w:t>
      </w:r>
      <w:r w:rsidR="00B73672">
        <w:rPr>
          <w:lang w:val="es-ES"/>
        </w:rPr>
        <w:t xml:space="preserve">Presentación de </w:t>
      </w:r>
      <w:r w:rsidR="00B73672" w:rsidRPr="00B73672">
        <w:rPr>
          <w:lang w:val="es-ES"/>
        </w:rPr>
        <w:t>la justificación solo por la fe</w:t>
      </w:r>
      <w:r w:rsidR="005B10F8" w:rsidRPr="00B73672">
        <w:rPr>
          <w:lang w:val="es-ES"/>
        </w:rPr>
        <w:t xml:space="preserve"> (1:1-17)</w:t>
      </w:r>
    </w:p>
    <w:p w:rsidR="005B10F8" w:rsidRPr="00320A88" w:rsidRDefault="00320A88" w:rsidP="005B10F8">
      <w:pPr>
        <w:adjustRightInd w:val="0"/>
        <w:snapToGrid w:val="0"/>
        <w:rPr>
          <w:lang w:val="es-ES"/>
        </w:rPr>
      </w:pPr>
      <w:r w:rsidRPr="00320A88">
        <w:rPr>
          <w:lang w:val="es-ES"/>
        </w:rPr>
        <w:t>2. La justificación solo por la fe es necesaria</w:t>
      </w:r>
      <w:r w:rsidR="005B10F8" w:rsidRPr="00320A88">
        <w:rPr>
          <w:lang w:val="es-ES"/>
        </w:rPr>
        <w:t xml:space="preserve"> (1:18-3:20)</w:t>
      </w:r>
    </w:p>
    <w:p w:rsidR="005B10F8" w:rsidRPr="00B73672" w:rsidRDefault="00320A88" w:rsidP="005B10F8">
      <w:pPr>
        <w:adjustRightInd w:val="0"/>
        <w:snapToGrid w:val="0"/>
        <w:rPr>
          <w:lang w:val="es-ES"/>
        </w:rPr>
      </w:pPr>
      <w:r w:rsidRPr="00B73672">
        <w:rPr>
          <w:lang w:val="es-ES"/>
        </w:rPr>
        <w:t>3</w:t>
      </w:r>
      <w:r w:rsidR="005B10F8" w:rsidRPr="00B73672">
        <w:rPr>
          <w:lang w:val="es-ES"/>
        </w:rPr>
        <w:t xml:space="preserve">. </w:t>
      </w:r>
      <w:r w:rsidR="00B73672" w:rsidRPr="00320A88">
        <w:rPr>
          <w:lang w:val="es-ES"/>
        </w:rPr>
        <w:t>La justificación solo por la fe</w:t>
      </w:r>
      <w:r w:rsidR="00B73672" w:rsidRPr="00B73672">
        <w:rPr>
          <w:lang w:val="es-ES"/>
        </w:rPr>
        <w:t xml:space="preserve"> es suficiente</w:t>
      </w:r>
      <w:r w:rsidR="005B10F8" w:rsidRPr="00B73672">
        <w:rPr>
          <w:lang w:val="es-ES"/>
        </w:rPr>
        <w:t xml:space="preserve"> (3:21-28)</w:t>
      </w:r>
    </w:p>
    <w:p w:rsidR="005B10F8" w:rsidRPr="00B73672" w:rsidRDefault="00320A88" w:rsidP="005B10F8">
      <w:pPr>
        <w:adjustRightInd w:val="0"/>
        <w:snapToGrid w:val="0"/>
        <w:rPr>
          <w:lang w:val="es-ES"/>
        </w:rPr>
      </w:pPr>
      <w:r w:rsidRPr="00B73672">
        <w:rPr>
          <w:lang w:val="es-ES"/>
        </w:rPr>
        <w:t>4</w:t>
      </w:r>
      <w:r w:rsidR="005B10F8" w:rsidRPr="00B73672">
        <w:rPr>
          <w:lang w:val="es-ES"/>
        </w:rPr>
        <w:t xml:space="preserve">. </w:t>
      </w:r>
      <w:r w:rsidR="00B73672" w:rsidRPr="00320A88">
        <w:rPr>
          <w:lang w:val="es-ES"/>
        </w:rPr>
        <w:t>La justificación solo por la fe</w:t>
      </w:r>
      <w:r w:rsidR="00B73672" w:rsidRPr="00B73672">
        <w:rPr>
          <w:lang w:val="es-ES"/>
        </w:rPr>
        <w:t xml:space="preserve"> </w:t>
      </w:r>
      <w:r w:rsidR="00DF383B">
        <w:rPr>
          <w:lang w:val="es-ES"/>
        </w:rPr>
        <w:t>es bíblica</w:t>
      </w:r>
      <w:r w:rsidR="00B32086">
        <w:rPr>
          <w:lang w:val="es-ES"/>
        </w:rPr>
        <w:t xml:space="preserve"> </w:t>
      </w:r>
      <w:r w:rsidR="005B10F8" w:rsidRPr="00B73672">
        <w:rPr>
          <w:lang w:val="es-ES"/>
        </w:rPr>
        <w:t>(4)</w:t>
      </w:r>
    </w:p>
    <w:p w:rsidR="005B10F8" w:rsidRDefault="00320A88" w:rsidP="005B10F8">
      <w:pPr>
        <w:adjustRightInd w:val="0"/>
        <w:snapToGrid w:val="0"/>
        <w:rPr>
          <w:lang w:val="es-ES"/>
        </w:rPr>
      </w:pPr>
      <w:r w:rsidRPr="00B73672">
        <w:rPr>
          <w:lang w:val="es-ES"/>
        </w:rPr>
        <w:t>5</w:t>
      </w:r>
      <w:r w:rsidR="005B10F8" w:rsidRPr="00B73672">
        <w:rPr>
          <w:lang w:val="es-ES"/>
        </w:rPr>
        <w:t xml:space="preserve">. </w:t>
      </w:r>
      <w:r w:rsidR="00B73672" w:rsidRPr="00B73672">
        <w:rPr>
          <w:lang w:val="es-ES"/>
        </w:rPr>
        <w:t xml:space="preserve">Los beneficios de </w:t>
      </w:r>
      <w:r w:rsidR="00B73672">
        <w:rPr>
          <w:lang w:val="es-ES"/>
        </w:rPr>
        <w:t>l</w:t>
      </w:r>
      <w:r w:rsidR="00B73672" w:rsidRPr="00320A88">
        <w:rPr>
          <w:lang w:val="es-ES"/>
        </w:rPr>
        <w:t>a justificación solo por la fe</w:t>
      </w:r>
      <w:r w:rsidR="00B73672" w:rsidRPr="00B73672">
        <w:rPr>
          <w:lang w:val="es-ES"/>
        </w:rPr>
        <w:t xml:space="preserve"> </w:t>
      </w:r>
      <w:r w:rsidR="005B10F8" w:rsidRPr="00B73672">
        <w:rPr>
          <w:lang w:val="es-ES"/>
        </w:rPr>
        <w:t>(5)</w:t>
      </w:r>
    </w:p>
    <w:p w:rsidR="00116247" w:rsidRPr="00B73672" w:rsidRDefault="00116247" w:rsidP="005B10F8">
      <w:pPr>
        <w:adjustRightInd w:val="0"/>
        <w:snapToGrid w:val="0"/>
        <w:rPr>
          <w:lang w:val="es-ES"/>
        </w:rPr>
      </w:pPr>
    </w:p>
    <w:p w:rsidR="005B10F8" w:rsidRPr="00C173F3" w:rsidRDefault="00B73672" w:rsidP="005B10F8">
      <w:pPr>
        <w:numPr>
          <w:ilvl w:val="0"/>
          <w:numId w:val="24"/>
        </w:numPr>
        <w:adjustRightInd w:val="0"/>
        <w:snapToGrid w:val="0"/>
      </w:pPr>
      <w:r>
        <w:t>Justificados</w:t>
      </w:r>
      <w:r w:rsidR="005B10F8" w:rsidRPr="00C173F3">
        <w:t>  (5:1)</w:t>
      </w:r>
    </w:p>
    <w:p w:rsidR="005B10F8" w:rsidRPr="00B73672" w:rsidRDefault="00B73672" w:rsidP="005B10F8">
      <w:pPr>
        <w:numPr>
          <w:ilvl w:val="0"/>
          <w:numId w:val="24"/>
        </w:numPr>
        <w:adjustRightInd w:val="0"/>
        <w:snapToGrid w:val="0"/>
        <w:rPr>
          <w:lang w:val="es-ES"/>
        </w:rPr>
      </w:pPr>
      <w:r w:rsidRPr="00B73672">
        <w:rPr>
          <w:lang w:val="es-ES"/>
        </w:rPr>
        <w:t>Paz para con Dios</w:t>
      </w:r>
      <w:r w:rsidR="005B10F8" w:rsidRPr="00B73672">
        <w:rPr>
          <w:lang w:val="es-ES"/>
        </w:rPr>
        <w:t xml:space="preserve"> (5:1)</w:t>
      </w:r>
    </w:p>
    <w:p w:rsidR="005B10F8" w:rsidRPr="00B73672" w:rsidRDefault="00B73672" w:rsidP="005B10F8">
      <w:pPr>
        <w:numPr>
          <w:ilvl w:val="0"/>
          <w:numId w:val="24"/>
        </w:numPr>
        <w:adjustRightInd w:val="0"/>
        <w:snapToGrid w:val="0"/>
        <w:rPr>
          <w:lang w:val="es-ES"/>
        </w:rPr>
      </w:pPr>
      <w:r w:rsidRPr="00B73672">
        <w:rPr>
          <w:lang w:val="es-ES"/>
        </w:rPr>
        <w:t>Acceso a su gracia la cual nos preserva</w:t>
      </w:r>
      <w:r w:rsidR="005B10F8" w:rsidRPr="00B73672">
        <w:rPr>
          <w:lang w:val="es-ES"/>
        </w:rPr>
        <w:t xml:space="preserve"> (5:2)</w:t>
      </w:r>
    </w:p>
    <w:p w:rsidR="005B10F8" w:rsidRPr="00B73672" w:rsidRDefault="00B73672" w:rsidP="005B10F8">
      <w:pPr>
        <w:numPr>
          <w:ilvl w:val="0"/>
          <w:numId w:val="24"/>
        </w:numPr>
        <w:adjustRightInd w:val="0"/>
        <w:snapToGrid w:val="0"/>
        <w:rPr>
          <w:lang w:val="es-ES"/>
        </w:rPr>
      </w:pPr>
      <w:r w:rsidRPr="00B73672">
        <w:rPr>
          <w:lang w:val="es-ES"/>
        </w:rPr>
        <w:t>Esperanza de gloria</w:t>
      </w:r>
      <w:r w:rsidR="005B10F8" w:rsidRPr="00B73672">
        <w:rPr>
          <w:lang w:val="es-ES"/>
        </w:rPr>
        <w:t xml:space="preserve"> (5:2)</w:t>
      </w:r>
    </w:p>
    <w:p w:rsidR="005B10F8" w:rsidRPr="00B73672" w:rsidRDefault="00B73672" w:rsidP="005B10F8">
      <w:pPr>
        <w:numPr>
          <w:ilvl w:val="0"/>
          <w:numId w:val="24"/>
        </w:numPr>
        <w:adjustRightInd w:val="0"/>
        <w:snapToGrid w:val="0"/>
        <w:rPr>
          <w:lang w:val="es-ES"/>
        </w:rPr>
      </w:pPr>
      <w:r w:rsidRPr="00B73672">
        <w:rPr>
          <w:lang w:val="es-ES"/>
        </w:rPr>
        <w:t>Actitud de gozo incluso en el sufrimiento</w:t>
      </w:r>
      <w:r w:rsidR="005B10F8" w:rsidRPr="00B73672">
        <w:rPr>
          <w:lang w:val="es-ES"/>
        </w:rPr>
        <w:t xml:space="preserve"> (5:3)</w:t>
      </w:r>
    </w:p>
    <w:p w:rsidR="005B10F8" w:rsidRPr="00B73672" w:rsidRDefault="00B73672" w:rsidP="005B10F8">
      <w:pPr>
        <w:numPr>
          <w:ilvl w:val="0"/>
          <w:numId w:val="24"/>
        </w:numPr>
        <w:adjustRightInd w:val="0"/>
        <w:snapToGrid w:val="0"/>
        <w:rPr>
          <w:lang w:val="es-ES"/>
        </w:rPr>
      </w:pPr>
      <w:r w:rsidRPr="00B73672">
        <w:rPr>
          <w:lang w:val="es-ES"/>
        </w:rPr>
        <w:t>El amor de Dios derramado en nuestros corazones</w:t>
      </w:r>
      <w:r>
        <w:rPr>
          <w:lang w:val="es-ES"/>
        </w:rPr>
        <w:t xml:space="preserve"> </w:t>
      </w:r>
      <w:r w:rsidR="005B10F8" w:rsidRPr="00B73672">
        <w:rPr>
          <w:lang w:val="es-ES"/>
        </w:rPr>
        <w:t>(5:5)</w:t>
      </w:r>
    </w:p>
    <w:p w:rsidR="005B10F8" w:rsidRPr="00B73672" w:rsidRDefault="00B73672" w:rsidP="005B10F8">
      <w:pPr>
        <w:numPr>
          <w:ilvl w:val="0"/>
          <w:numId w:val="24"/>
        </w:numPr>
        <w:adjustRightInd w:val="0"/>
        <w:snapToGrid w:val="0"/>
        <w:rPr>
          <w:lang w:val="es-ES"/>
        </w:rPr>
      </w:pPr>
      <w:r w:rsidRPr="00B73672">
        <w:rPr>
          <w:lang w:val="es-ES"/>
        </w:rPr>
        <w:t xml:space="preserve">Salvos de la ira de Dios </w:t>
      </w:r>
      <w:r w:rsidR="005B10F8" w:rsidRPr="00B73672">
        <w:rPr>
          <w:lang w:val="es-ES"/>
        </w:rPr>
        <w:t>(5:9)</w:t>
      </w:r>
    </w:p>
    <w:p w:rsidR="005B10F8" w:rsidRPr="00B73672" w:rsidRDefault="005B10F8" w:rsidP="005B10F8">
      <w:pPr>
        <w:numPr>
          <w:ilvl w:val="0"/>
          <w:numId w:val="24"/>
        </w:numPr>
        <w:adjustRightInd w:val="0"/>
        <w:snapToGrid w:val="0"/>
        <w:rPr>
          <w:lang w:val="es-ES"/>
        </w:rPr>
      </w:pPr>
      <w:r w:rsidRPr="00B73672">
        <w:rPr>
          <w:lang w:val="es-ES"/>
        </w:rPr>
        <w:t>Reconcili</w:t>
      </w:r>
      <w:r w:rsidR="00DF383B">
        <w:rPr>
          <w:lang w:val="es-ES"/>
        </w:rPr>
        <w:t>ados</w:t>
      </w:r>
      <w:r w:rsidR="00B73672" w:rsidRPr="00B73672">
        <w:rPr>
          <w:lang w:val="es-ES"/>
        </w:rPr>
        <w:t xml:space="preserve"> con </w:t>
      </w:r>
      <w:r w:rsidR="00B73672">
        <w:rPr>
          <w:lang w:val="es-ES"/>
        </w:rPr>
        <w:t xml:space="preserve">Dios </w:t>
      </w:r>
      <w:r w:rsidRPr="00B73672">
        <w:rPr>
          <w:lang w:val="es-ES"/>
        </w:rPr>
        <w:t>(5:10)</w:t>
      </w:r>
    </w:p>
    <w:p w:rsidR="005B10F8" w:rsidRPr="00B73672" w:rsidRDefault="005B10F8" w:rsidP="005B10F8">
      <w:pPr>
        <w:adjustRightInd w:val="0"/>
        <w:snapToGrid w:val="0"/>
        <w:rPr>
          <w:lang w:val="es-ES"/>
        </w:rPr>
      </w:pPr>
      <w:r w:rsidRPr="00B73672">
        <w:rPr>
          <w:lang w:val="es-ES"/>
        </w:rPr>
        <w:t> </w:t>
      </w:r>
    </w:p>
    <w:p w:rsidR="005B10F8" w:rsidRPr="00B04559" w:rsidRDefault="00320A88" w:rsidP="005B10F8">
      <w:pPr>
        <w:adjustRightInd w:val="0"/>
        <w:snapToGrid w:val="0"/>
        <w:rPr>
          <w:lang w:val="es-ES"/>
        </w:rPr>
      </w:pPr>
      <w:r w:rsidRPr="00B04559">
        <w:rPr>
          <w:lang w:val="es-ES"/>
        </w:rPr>
        <w:t>6</w:t>
      </w:r>
      <w:r w:rsidR="005B10F8" w:rsidRPr="00B04559">
        <w:rPr>
          <w:lang w:val="es-ES"/>
        </w:rPr>
        <w:t xml:space="preserve">. </w:t>
      </w:r>
      <w:r w:rsidR="00B04559" w:rsidRPr="00320A88">
        <w:rPr>
          <w:lang w:val="es-ES"/>
        </w:rPr>
        <w:t xml:space="preserve">La justificación solo por la fe </w:t>
      </w:r>
      <w:r w:rsidR="00B73672" w:rsidRPr="00B04559">
        <w:rPr>
          <w:lang w:val="es-ES"/>
        </w:rPr>
        <w:t xml:space="preserve">no es </w:t>
      </w:r>
      <w:r w:rsidR="00B04559">
        <w:rPr>
          <w:lang w:val="es-ES"/>
        </w:rPr>
        <w:t>antinom</w:t>
      </w:r>
      <w:r w:rsidR="00B04559" w:rsidRPr="00B04559">
        <w:rPr>
          <w:lang w:val="es-ES"/>
        </w:rPr>
        <w:t>ia</w:t>
      </w:r>
      <w:r w:rsidR="005B10F8" w:rsidRPr="00B04559">
        <w:rPr>
          <w:lang w:val="es-ES"/>
        </w:rPr>
        <w:t xml:space="preserve"> (6)</w:t>
      </w:r>
    </w:p>
    <w:p w:rsidR="005B10F8" w:rsidRPr="00B73672" w:rsidRDefault="00320A88" w:rsidP="005B10F8">
      <w:pPr>
        <w:adjustRightInd w:val="0"/>
        <w:snapToGrid w:val="0"/>
        <w:rPr>
          <w:lang w:val="es-ES"/>
        </w:rPr>
      </w:pPr>
      <w:r w:rsidRPr="00B73672">
        <w:rPr>
          <w:lang w:val="es-ES"/>
        </w:rPr>
        <w:t>7</w:t>
      </w:r>
      <w:r w:rsidR="00B73672" w:rsidRPr="00B73672">
        <w:rPr>
          <w:lang w:val="es-ES"/>
        </w:rPr>
        <w:t xml:space="preserve">. </w:t>
      </w:r>
      <w:r w:rsidR="00B73672" w:rsidRPr="00320A88">
        <w:rPr>
          <w:lang w:val="es-ES"/>
        </w:rPr>
        <w:t>La justificación solo por la fe</w:t>
      </w:r>
      <w:r w:rsidR="00B73672" w:rsidRPr="00B73672">
        <w:rPr>
          <w:lang w:val="es-ES"/>
        </w:rPr>
        <w:t xml:space="preserve"> es victoriosa</w:t>
      </w:r>
      <w:r w:rsidR="005B10F8" w:rsidRPr="00B73672">
        <w:rPr>
          <w:lang w:val="es-ES"/>
        </w:rPr>
        <w:t xml:space="preserve"> (7-8)</w:t>
      </w:r>
    </w:p>
    <w:p w:rsidR="005B10F8" w:rsidRDefault="00320A88" w:rsidP="005B10F8">
      <w:pPr>
        <w:adjustRightInd w:val="0"/>
        <w:snapToGrid w:val="0"/>
        <w:rPr>
          <w:color w:val="000000"/>
          <w:lang w:val="es-ES"/>
        </w:rPr>
      </w:pPr>
      <w:r w:rsidRPr="00B73672">
        <w:rPr>
          <w:lang w:val="es-ES"/>
        </w:rPr>
        <w:t>8</w:t>
      </w:r>
      <w:r w:rsidR="00C22315">
        <w:rPr>
          <w:lang w:val="es-ES"/>
        </w:rPr>
        <w:t xml:space="preserve">. </w:t>
      </w:r>
      <w:r w:rsidR="00B73672" w:rsidRPr="00320A88">
        <w:rPr>
          <w:lang w:val="es-ES"/>
        </w:rPr>
        <w:t>La justificación solo por la fe</w:t>
      </w:r>
      <w:r w:rsidR="00B73672">
        <w:rPr>
          <w:lang w:val="es-ES"/>
        </w:rPr>
        <w:t xml:space="preserve"> es creíble</w:t>
      </w:r>
      <w:r w:rsidR="005B10F8" w:rsidRPr="00B73672">
        <w:rPr>
          <w:lang w:val="es-ES"/>
        </w:rPr>
        <w:t xml:space="preserve"> (9-11)</w:t>
      </w:r>
      <w:r w:rsidR="005B10F8" w:rsidRPr="00B73672">
        <w:rPr>
          <w:color w:val="000000"/>
          <w:lang w:val="es-ES"/>
        </w:rPr>
        <w:t> </w:t>
      </w:r>
    </w:p>
    <w:p w:rsidR="00116247" w:rsidRPr="00B73672" w:rsidRDefault="00116247" w:rsidP="005B10F8">
      <w:pPr>
        <w:adjustRightInd w:val="0"/>
        <w:snapToGrid w:val="0"/>
        <w:rPr>
          <w:lang w:val="es-ES"/>
        </w:rPr>
      </w:pPr>
    </w:p>
    <w:p w:rsidR="005B10F8" w:rsidRPr="00B04559" w:rsidRDefault="00B04559" w:rsidP="005B10F8">
      <w:pPr>
        <w:pStyle w:val="Ttulo3"/>
        <w:numPr>
          <w:ilvl w:val="0"/>
          <w:numId w:val="26"/>
        </w:numPr>
        <w:adjustRightInd w:val="0"/>
        <w:snapToGrid w:val="0"/>
        <w:spacing w:before="0" w:after="0"/>
        <w:rPr>
          <w:rFonts w:ascii="Times New Roman" w:hAnsi="Times New Roman"/>
          <w:sz w:val="24"/>
          <w:szCs w:val="24"/>
          <w:lang w:val="es-ES"/>
        </w:rPr>
      </w:pPr>
      <w:r w:rsidRPr="00B04559">
        <w:rPr>
          <w:rFonts w:ascii="Times New Roman" w:hAnsi="Times New Roman"/>
          <w:b w:val="0"/>
          <w:sz w:val="24"/>
          <w:szCs w:val="24"/>
          <w:lang w:val="es-ES"/>
        </w:rPr>
        <w:t>Dios tiene el derecho de salvar a algunos y no salvar a otros</w:t>
      </w:r>
      <w:r w:rsidRPr="00320A88">
        <w:rPr>
          <w:lang w:val="es-ES"/>
        </w:rPr>
        <w:t xml:space="preserve"> </w:t>
      </w:r>
      <w:r w:rsidR="005B10F8" w:rsidRPr="00B04559">
        <w:rPr>
          <w:rFonts w:ascii="Times New Roman" w:hAnsi="Times New Roman"/>
          <w:b w:val="0"/>
          <w:bCs w:val="0"/>
          <w:sz w:val="24"/>
          <w:szCs w:val="24"/>
          <w:lang w:val="es-ES"/>
        </w:rPr>
        <w:t xml:space="preserve">(9:19-21).  </w:t>
      </w:r>
    </w:p>
    <w:p w:rsidR="005B10F8" w:rsidRPr="00B04559" w:rsidRDefault="00B04559" w:rsidP="005B10F8">
      <w:pPr>
        <w:pStyle w:val="Ttulo3"/>
        <w:numPr>
          <w:ilvl w:val="0"/>
          <w:numId w:val="26"/>
        </w:numPr>
        <w:adjustRightInd w:val="0"/>
        <w:snapToGrid w:val="0"/>
        <w:spacing w:before="0" w:after="0"/>
        <w:rPr>
          <w:rFonts w:ascii="Times New Roman" w:hAnsi="Times New Roman"/>
          <w:sz w:val="24"/>
          <w:szCs w:val="24"/>
          <w:lang w:val="es-ES"/>
        </w:rPr>
      </w:pPr>
      <w:r w:rsidRPr="00B04559">
        <w:rPr>
          <w:rFonts w:ascii="Times New Roman" w:hAnsi="Times New Roman"/>
          <w:b w:val="0"/>
          <w:sz w:val="24"/>
          <w:szCs w:val="24"/>
          <w:lang w:val="es-ES"/>
        </w:rPr>
        <w:t>Dios revela tanto su justicia como su misericordia en el endurecimiento y el perdón de los pecadores</w:t>
      </w:r>
      <w:r w:rsidRPr="00B04559">
        <w:rPr>
          <w:rFonts w:ascii="Times New Roman" w:hAnsi="Times New Roman"/>
          <w:b w:val="0"/>
          <w:bCs w:val="0"/>
          <w:sz w:val="24"/>
          <w:szCs w:val="24"/>
          <w:lang w:val="es-ES"/>
        </w:rPr>
        <w:t xml:space="preserve"> </w:t>
      </w:r>
      <w:r w:rsidR="005B10F8" w:rsidRPr="00B04559">
        <w:rPr>
          <w:rFonts w:ascii="Times New Roman" w:hAnsi="Times New Roman"/>
          <w:b w:val="0"/>
          <w:bCs w:val="0"/>
          <w:sz w:val="24"/>
          <w:szCs w:val="24"/>
          <w:lang w:val="es-ES"/>
        </w:rPr>
        <w:t xml:space="preserve">(9:22-29). </w:t>
      </w:r>
    </w:p>
    <w:p w:rsidR="005B10F8" w:rsidRPr="00B04559" w:rsidRDefault="00B04559" w:rsidP="005B10F8">
      <w:pPr>
        <w:pStyle w:val="Ttulo3"/>
        <w:numPr>
          <w:ilvl w:val="0"/>
          <w:numId w:val="26"/>
        </w:numPr>
        <w:adjustRightInd w:val="0"/>
        <w:snapToGrid w:val="0"/>
        <w:spacing w:before="0" w:after="0"/>
        <w:rPr>
          <w:rFonts w:ascii="Times New Roman" w:hAnsi="Times New Roman"/>
          <w:b w:val="0"/>
          <w:bCs w:val="0"/>
          <w:sz w:val="24"/>
          <w:szCs w:val="24"/>
          <w:lang w:val="es-ES"/>
        </w:rPr>
      </w:pPr>
      <w:r w:rsidRPr="00B04559">
        <w:rPr>
          <w:rFonts w:ascii="Times New Roman" w:hAnsi="Times New Roman"/>
          <w:b w:val="0"/>
          <w:bCs w:val="0"/>
          <w:sz w:val="24"/>
          <w:szCs w:val="24"/>
          <w:lang w:val="es-ES"/>
        </w:rPr>
        <w:t>Dios continúa manteniendo un remanente que creerá</w:t>
      </w:r>
      <w:r>
        <w:rPr>
          <w:rFonts w:ascii="Times New Roman" w:hAnsi="Times New Roman"/>
          <w:b w:val="0"/>
          <w:bCs w:val="0"/>
          <w:sz w:val="24"/>
          <w:szCs w:val="24"/>
          <w:lang w:val="es-ES"/>
        </w:rPr>
        <w:t xml:space="preserve"> (10:9-17).</w:t>
      </w:r>
    </w:p>
    <w:p w:rsidR="005B10F8" w:rsidRPr="00B04559" w:rsidRDefault="005B10F8" w:rsidP="005B10F8">
      <w:pPr>
        <w:adjustRightInd w:val="0"/>
        <w:snapToGrid w:val="0"/>
        <w:rPr>
          <w:lang w:val="es-ES"/>
        </w:rPr>
      </w:pPr>
      <w:r w:rsidRPr="00B04559">
        <w:rPr>
          <w:lang w:val="es-ES"/>
        </w:rPr>
        <w:t> </w:t>
      </w:r>
    </w:p>
    <w:p w:rsidR="005B10F8" w:rsidRDefault="00320A88" w:rsidP="005B10F8">
      <w:pPr>
        <w:adjustRightInd w:val="0"/>
        <w:snapToGrid w:val="0"/>
        <w:rPr>
          <w:lang w:val="es-ES"/>
        </w:rPr>
      </w:pPr>
      <w:r w:rsidRPr="00B04559">
        <w:rPr>
          <w:lang w:val="es-ES"/>
        </w:rPr>
        <w:t>9</w:t>
      </w:r>
      <w:r w:rsidR="005B10F8" w:rsidRPr="00B04559">
        <w:rPr>
          <w:lang w:val="es-ES"/>
        </w:rPr>
        <w:t xml:space="preserve">. </w:t>
      </w:r>
      <w:r w:rsidR="00B04559" w:rsidRPr="00320A88">
        <w:rPr>
          <w:lang w:val="es-ES"/>
        </w:rPr>
        <w:t>La justificación solo por la fe</w:t>
      </w:r>
      <w:r w:rsidR="00B04559" w:rsidRPr="00B73672">
        <w:rPr>
          <w:lang w:val="es-ES"/>
        </w:rPr>
        <w:t xml:space="preserve"> </w:t>
      </w:r>
      <w:r w:rsidR="00B04559" w:rsidRPr="00B04559">
        <w:rPr>
          <w:lang w:val="es-ES"/>
        </w:rPr>
        <w:t xml:space="preserve">produce </w:t>
      </w:r>
      <w:r w:rsidR="00B04559">
        <w:rPr>
          <w:lang w:val="es-ES"/>
        </w:rPr>
        <w:t xml:space="preserve">santidad, amor y humildad </w:t>
      </w:r>
      <w:r w:rsidR="005B10F8" w:rsidRPr="00B04559">
        <w:rPr>
          <w:lang w:val="es-ES"/>
        </w:rPr>
        <w:t>(12-16) </w:t>
      </w:r>
    </w:p>
    <w:p w:rsidR="00116247" w:rsidRPr="00B04559" w:rsidRDefault="00116247" w:rsidP="005B10F8">
      <w:pPr>
        <w:adjustRightInd w:val="0"/>
        <w:snapToGrid w:val="0"/>
        <w:rPr>
          <w:lang w:val="es-ES"/>
        </w:rPr>
      </w:pPr>
    </w:p>
    <w:p w:rsidR="005B10F8" w:rsidRPr="00C173F3" w:rsidRDefault="005B10F8" w:rsidP="005B10F8">
      <w:pPr>
        <w:pStyle w:val="Ttulo6"/>
        <w:numPr>
          <w:ilvl w:val="0"/>
          <w:numId w:val="27"/>
        </w:numPr>
        <w:adjustRightInd w:val="0"/>
        <w:snapToGrid w:val="0"/>
        <w:spacing w:before="0" w:after="0"/>
        <w:rPr>
          <w:rFonts w:ascii="Times New Roman" w:hAnsi="Times New Roman"/>
          <w:sz w:val="24"/>
          <w:szCs w:val="24"/>
        </w:rPr>
      </w:pPr>
      <w:r w:rsidRPr="00C173F3">
        <w:rPr>
          <w:rFonts w:ascii="Times New Roman" w:hAnsi="Times New Roman"/>
          <w:b w:val="0"/>
          <w:bCs w:val="0"/>
          <w:sz w:val="24"/>
          <w:szCs w:val="24"/>
        </w:rPr>
        <w:t>Individual  </w:t>
      </w:r>
    </w:p>
    <w:p w:rsidR="005B10F8" w:rsidRPr="00C173F3" w:rsidRDefault="005B10F8" w:rsidP="005B10F8">
      <w:pPr>
        <w:pStyle w:val="Ttulo6"/>
        <w:numPr>
          <w:ilvl w:val="0"/>
          <w:numId w:val="27"/>
        </w:numPr>
        <w:adjustRightInd w:val="0"/>
        <w:snapToGrid w:val="0"/>
        <w:spacing w:before="0" w:after="0"/>
        <w:rPr>
          <w:rFonts w:ascii="Times New Roman" w:hAnsi="Times New Roman"/>
          <w:sz w:val="24"/>
          <w:szCs w:val="24"/>
        </w:rPr>
      </w:pPr>
      <w:r w:rsidRPr="00C173F3">
        <w:rPr>
          <w:rFonts w:ascii="Times New Roman" w:hAnsi="Times New Roman"/>
          <w:b w:val="0"/>
          <w:bCs w:val="0"/>
          <w:sz w:val="24"/>
          <w:szCs w:val="24"/>
        </w:rPr>
        <w:t>Corpora</w:t>
      </w:r>
      <w:r w:rsidR="00B04559">
        <w:rPr>
          <w:rFonts w:ascii="Times New Roman" w:hAnsi="Times New Roman"/>
          <w:b w:val="0"/>
          <w:bCs w:val="0"/>
          <w:sz w:val="24"/>
          <w:szCs w:val="24"/>
        </w:rPr>
        <w:t>tiva</w:t>
      </w:r>
    </w:p>
    <w:p w:rsidR="005B10F8" w:rsidRPr="00C173F3" w:rsidRDefault="005B10F8" w:rsidP="005B10F8">
      <w:pPr>
        <w:pStyle w:val="Ttulo6"/>
        <w:numPr>
          <w:ilvl w:val="0"/>
          <w:numId w:val="27"/>
        </w:numPr>
        <w:adjustRightInd w:val="0"/>
        <w:snapToGrid w:val="0"/>
        <w:spacing w:before="0" w:after="0"/>
        <w:rPr>
          <w:rFonts w:ascii="Times New Roman" w:hAnsi="Times New Roman"/>
          <w:sz w:val="24"/>
          <w:szCs w:val="24"/>
        </w:rPr>
      </w:pPr>
      <w:r w:rsidRPr="00C173F3">
        <w:rPr>
          <w:rFonts w:ascii="Times New Roman" w:hAnsi="Times New Roman"/>
          <w:b w:val="0"/>
          <w:bCs w:val="0"/>
          <w:sz w:val="24"/>
          <w:szCs w:val="24"/>
        </w:rPr>
        <w:t xml:space="preserve">Social/Civil </w:t>
      </w:r>
    </w:p>
    <w:p w:rsidR="00C173F3" w:rsidRDefault="00C173F3" w:rsidP="005B10F8">
      <w:pPr>
        <w:tabs>
          <w:tab w:val="num" w:pos="720"/>
        </w:tabs>
      </w:pPr>
    </w:p>
    <w:p w:rsidR="00116247" w:rsidRDefault="00116247" w:rsidP="005B10F8">
      <w:pPr>
        <w:tabs>
          <w:tab w:val="num" w:pos="720"/>
        </w:tabs>
      </w:pPr>
    </w:p>
    <w:p w:rsidR="00116247" w:rsidRDefault="00116247" w:rsidP="005B10F8">
      <w:pPr>
        <w:tabs>
          <w:tab w:val="num" w:pos="720"/>
        </w:tabs>
      </w:pPr>
    </w:p>
    <w:p w:rsidR="00116247" w:rsidRDefault="00116247" w:rsidP="00116247">
      <w:pPr>
        <w:shd w:val="clear" w:color="auto" w:fill="FFFFFF"/>
        <w:jc w:val="both"/>
        <w:rPr>
          <w:color w:val="222222"/>
          <w:sz w:val="16"/>
          <w:szCs w:val="16"/>
          <w:lang w:val="es-ES" w:eastAsia="es-ES"/>
        </w:rPr>
      </w:pPr>
      <w:r>
        <w:rPr>
          <w:color w:val="191919"/>
          <w:sz w:val="16"/>
          <w:szCs w:val="16"/>
          <w:lang w:val="es-ES" w:eastAsia="es-ES"/>
        </w:rPr>
        <w:t>Primera edición en español: 2019</w:t>
      </w:r>
    </w:p>
    <w:p w:rsidR="00C173F3" w:rsidRPr="00116247" w:rsidRDefault="00116247" w:rsidP="00116247">
      <w:pPr>
        <w:shd w:val="clear" w:color="auto" w:fill="FFFFFF"/>
        <w:jc w:val="both"/>
        <w:rPr>
          <w:color w:val="222222"/>
          <w:sz w:val="16"/>
          <w:szCs w:val="16"/>
          <w:lang w:val="es-ES" w:eastAsia="es-ES"/>
        </w:rPr>
      </w:pPr>
      <w:r>
        <w:rPr>
          <w:color w:val="191919"/>
          <w:sz w:val="16"/>
          <w:szCs w:val="16"/>
          <w:lang w:val="es-ES" w:eastAsia="es-ES"/>
        </w:rPr>
        <w:t>Copyright © 2019 por 9Marks para esta versión española</w:t>
      </w:r>
    </w:p>
    <w:p w:rsidR="00C173F3" w:rsidRPr="008E59DB" w:rsidRDefault="004D3D27" w:rsidP="00FA1F5D">
      <w:pPr>
        <w:keepNext/>
        <w:outlineLvl w:val="1"/>
        <w:rPr>
          <w:b/>
          <w:bCs/>
          <w:i/>
          <w:iCs/>
          <w:noProof/>
          <w:sz w:val="28"/>
          <w:szCs w:val="28"/>
          <w:lang w:val="es-ES"/>
        </w:rPr>
      </w:pPr>
      <w:r>
        <w:rPr>
          <w:noProof/>
          <w:lang w:val="es-ES" w:eastAsia="es-ES"/>
        </w:rPr>
        <w:lastRenderedPageBreak/>
        <w:drawing>
          <wp:anchor distT="0" distB="0" distL="114300" distR="114300" simplePos="0" relativeHeight="251657728" behindDoc="0" locked="0" layoutInCell="1" allowOverlap="1">
            <wp:simplePos x="0" y="0"/>
            <wp:positionH relativeFrom="column">
              <wp:posOffset>3400425</wp:posOffset>
            </wp:positionH>
            <wp:positionV relativeFrom="paragraph">
              <wp:posOffset>-123825</wp:posOffset>
            </wp:positionV>
            <wp:extent cx="752475" cy="7620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tretch>
                      <a:fillRect/>
                    </a:stretch>
                  </pic:blipFill>
                  <pic:spPr bwMode="auto">
                    <a:xfrm>
                      <a:off x="0" y="0"/>
                      <a:ext cx="756698" cy="766276"/>
                    </a:xfrm>
                    <a:prstGeom prst="rect">
                      <a:avLst/>
                    </a:prstGeom>
                    <a:solidFill>
                      <a:srgbClr val="FFFFFF"/>
                    </a:solidFill>
                  </pic:spPr>
                </pic:pic>
              </a:graphicData>
            </a:graphic>
          </wp:anchor>
        </w:drawing>
      </w:r>
      <w:r w:rsidR="008E59DB" w:rsidRPr="008E59DB">
        <w:rPr>
          <w:b/>
          <w:bCs/>
          <w:i/>
          <w:iCs/>
          <w:noProof/>
          <w:sz w:val="28"/>
          <w:szCs w:val="28"/>
          <w:lang w:val="es-ES"/>
        </w:rPr>
        <w:t>Seminario Básico</w:t>
      </w:r>
      <w:r w:rsidR="00C173F3" w:rsidRPr="008E59DB">
        <w:rPr>
          <w:b/>
          <w:bCs/>
          <w:i/>
          <w:iCs/>
          <w:noProof/>
          <w:sz w:val="28"/>
          <w:szCs w:val="28"/>
          <w:lang w:val="es-ES"/>
        </w:rPr>
        <w:t>—</w:t>
      </w:r>
      <w:r w:rsidR="008E59DB" w:rsidRPr="008E59DB">
        <w:rPr>
          <w:b/>
          <w:bCs/>
          <w:i/>
          <w:iCs/>
          <w:noProof/>
          <w:sz w:val="28"/>
          <w:szCs w:val="28"/>
          <w:lang w:val="es-ES"/>
        </w:rPr>
        <w:t>Panorma del N.T.</w:t>
      </w:r>
    </w:p>
    <w:p w:rsidR="00C173F3" w:rsidRPr="008E59DB" w:rsidRDefault="008E59DB" w:rsidP="00FA1F5D">
      <w:pPr>
        <w:rPr>
          <w:b/>
          <w:bCs/>
          <w:noProof/>
          <w:sz w:val="28"/>
          <w:szCs w:val="28"/>
          <w:lang w:val="es-ES"/>
        </w:rPr>
      </w:pPr>
      <w:r w:rsidRPr="008E59DB">
        <w:rPr>
          <w:b/>
          <w:bCs/>
          <w:noProof/>
          <w:sz w:val="28"/>
          <w:szCs w:val="28"/>
          <w:lang w:val="es-ES"/>
        </w:rPr>
        <w:t>Cla</w:t>
      </w:r>
      <w:r w:rsidR="00C173F3" w:rsidRPr="008E59DB">
        <w:rPr>
          <w:b/>
          <w:bCs/>
          <w:noProof/>
          <w:sz w:val="28"/>
          <w:szCs w:val="28"/>
          <w:lang w:val="es-ES"/>
        </w:rPr>
        <w:t>s</w:t>
      </w:r>
      <w:r w:rsidRPr="008E59DB">
        <w:rPr>
          <w:b/>
          <w:bCs/>
          <w:noProof/>
          <w:sz w:val="28"/>
          <w:szCs w:val="28"/>
          <w:lang w:val="es-ES"/>
        </w:rPr>
        <w:t>e 10:  Romano</w:t>
      </w:r>
      <w:r w:rsidR="00C173F3" w:rsidRPr="008E59DB">
        <w:rPr>
          <w:b/>
          <w:bCs/>
          <w:noProof/>
          <w:sz w:val="28"/>
          <w:szCs w:val="28"/>
          <w:lang w:val="es-ES"/>
        </w:rPr>
        <w:t xml:space="preserve">s: </w:t>
      </w:r>
      <w:r w:rsidR="00DF383B">
        <w:rPr>
          <w:b/>
          <w:bCs/>
          <w:noProof/>
          <w:sz w:val="28"/>
          <w:szCs w:val="28"/>
          <w:lang w:val="es-ES"/>
        </w:rPr>
        <w:t>Los súbditos</w:t>
      </w:r>
      <w:r w:rsidRPr="008E59DB">
        <w:rPr>
          <w:b/>
          <w:bCs/>
          <w:noProof/>
          <w:sz w:val="28"/>
          <w:szCs w:val="28"/>
          <w:lang w:val="es-ES"/>
        </w:rPr>
        <w:t xml:space="preserve"> del Reino</w:t>
      </w:r>
    </w:p>
    <w:p w:rsidR="00C173F3" w:rsidRPr="008E59DB" w:rsidRDefault="008E59DB" w:rsidP="00FA1F5D">
      <w:pPr>
        <w:rPr>
          <w:b/>
          <w:bCs/>
          <w:noProof/>
          <w:sz w:val="28"/>
          <w:szCs w:val="28"/>
          <w:lang w:val="es-ES"/>
        </w:rPr>
      </w:pPr>
      <w:r w:rsidRPr="008E59DB">
        <w:rPr>
          <w:b/>
          <w:bCs/>
          <w:noProof/>
          <w:sz w:val="28"/>
          <w:szCs w:val="28"/>
          <w:lang w:val="es-ES"/>
        </w:rPr>
        <w:tab/>
        <w:t xml:space="preserve">       </w:t>
      </w:r>
    </w:p>
    <w:p w:rsidR="00C173F3" w:rsidRPr="008E59DB" w:rsidRDefault="00C173F3" w:rsidP="00320A88">
      <w:pPr>
        <w:pBdr>
          <w:bottom w:val="single" w:sz="4" w:space="1" w:color="auto"/>
        </w:pBdr>
        <w:jc w:val="both"/>
        <w:rPr>
          <w:noProof/>
          <w:lang w:val="es-ES"/>
        </w:rPr>
      </w:pPr>
    </w:p>
    <w:p w:rsidR="00C173F3" w:rsidRPr="008E59DB" w:rsidRDefault="00C173F3" w:rsidP="00320A88">
      <w:pPr>
        <w:jc w:val="both"/>
        <w:rPr>
          <w:noProof/>
          <w:lang w:val="es-ES"/>
        </w:rPr>
      </w:pPr>
    </w:p>
    <w:p w:rsidR="001A6744" w:rsidRPr="00C173F3" w:rsidRDefault="00824014" w:rsidP="00320A88">
      <w:pPr>
        <w:jc w:val="both"/>
      </w:pPr>
      <w:r w:rsidRPr="00C173F3">
        <w:rPr>
          <w:b/>
        </w:rPr>
        <w:t>Introd</w:t>
      </w:r>
      <w:r w:rsidR="008E59DB">
        <w:rPr>
          <w:b/>
        </w:rPr>
        <w:t>ucción</w:t>
      </w:r>
    </w:p>
    <w:p w:rsidR="00824014" w:rsidRPr="00C173F3" w:rsidRDefault="00824014" w:rsidP="00320A88">
      <w:pPr>
        <w:jc w:val="both"/>
      </w:pPr>
    </w:p>
    <w:p w:rsidR="00824014" w:rsidRPr="00FA1F5D" w:rsidRDefault="008E59DB" w:rsidP="00320A88">
      <w:pPr>
        <w:numPr>
          <w:ilvl w:val="0"/>
          <w:numId w:val="10"/>
        </w:numPr>
        <w:jc w:val="both"/>
        <w:rPr>
          <w:lang w:val="es-ES"/>
        </w:rPr>
      </w:pPr>
      <w:r w:rsidRPr="00FA1F5D">
        <w:rPr>
          <w:lang w:val="es-ES"/>
        </w:rPr>
        <w:t>El mensaje de Romanos</w:t>
      </w:r>
      <w:r w:rsidR="00824014" w:rsidRPr="00FA1F5D">
        <w:rPr>
          <w:lang w:val="es-ES"/>
        </w:rPr>
        <w:t xml:space="preserve">: </w:t>
      </w:r>
      <w:r w:rsidR="00FA1F5D" w:rsidRPr="00FA1F5D">
        <w:rPr>
          <w:i/>
          <w:lang w:val="es-ES"/>
        </w:rPr>
        <w:t>«Porque en el evangelio la justicia de Dios se revela por fe y para fe, como está escrito: Mas el justo por la fe vivirá»</w:t>
      </w:r>
      <w:r w:rsidR="00FA1F5D">
        <w:rPr>
          <w:i/>
          <w:lang w:val="es-ES"/>
        </w:rPr>
        <w:t xml:space="preserve"> </w:t>
      </w:r>
      <w:r w:rsidR="00FA1F5D" w:rsidRPr="00FA1F5D">
        <w:rPr>
          <w:i/>
          <w:lang w:val="es-ES"/>
        </w:rPr>
        <w:t>(</w:t>
      </w:r>
      <w:r w:rsidR="0086149D" w:rsidRPr="00FA1F5D">
        <w:rPr>
          <w:i/>
          <w:lang w:val="es-ES"/>
        </w:rPr>
        <w:t>1:17</w:t>
      </w:r>
      <w:r w:rsidR="00FA1F5D" w:rsidRPr="00FA1F5D">
        <w:rPr>
          <w:i/>
          <w:lang w:val="es-ES"/>
        </w:rPr>
        <w:t>)</w:t>
      </w:r>
      <w:r w:rsidR="00FA1F5D">
        <w:rPr>
          <w:i/>
          <w:lang w:val="es-ES"/>
        </w:rPr>
        <w:t>.</w:t>
      </w:r>
    </w:p>
    <w:p w:rsidR="00824014" w:rsidRPr="00FA1F5D" w:rsidRDefault="00824014" w:rsidP="00320A88">
      <w:pPr>
        <w:ind w:left="720"/>
        <w:jc w:val="both"/>
        <w:rPr>
          <w:lang w:val="es-ES"/>
        </w:rPr>
      </w:pPr>
    </w:p>
    <w:p w:rsidR="00824014" w:rsidRPr="00FA1F5D" w:rsidRDefault="008E59DB" w:rsidP="00320A88">
      <w:pPr>
        <w:numPr>
          <w:ilvl w:val="0"/>
          <w:numId w:val="10"/>
        </w:numPr>
        <w:jc w:val="both"/>
        <w:rPr>
          <w:lang w:val="es-ES"/>
        </w:rPr>
      </w:pPr>
      <w:r w:rsidRPr="00FA1F5D">
        <w:rPr>
          <w:lang w:val="es-ES"/>
        </w:rPr>
        <w:t>Contexto</w:t>
      </w:r>
    </w:p>
    <w:p w:rsidR="00EB1598" w:rsidRPr="00FA1F5D" w:rsidRDefault="00EB1598" w:rsidP="00320A88">
      <w:pPr>
        <w:pStyle w:val="Prrafodelista"/>
        <w:jc w:val="both"/>
        <w:rPr>
          <w:lang w:val="es-ES"/>
        </w:rPr>
      </w:pPr>
    </w:p>
    <w:p w:rsidR="00EB1598" w:rsidRPr="00FA1F5D" w:rsidRDefault="00EB1598" w:rsidP="00320A88">
      <w:pPr>
        <w:numPr>
          <w:ilvl w:val="0"/>
          <w:numId w:val="10"/>
        </w:numPr>
        <w:jc w:val="both"/>
        <w:rPr>
          <w:lang w:val="es-ES"/>
        </w:rPr>
      </w:pPr>
      <w:r w:rsidRPr="00FA1F5D">
        <w:rPr>
          <w:lang w:val="es-ES"/>
        </w:rPr>
        <w:t>Justifica</w:t>
      </w:r>
      <w:r w:rsidR="008E59DB" w:rsidRPr="00FA1F5D">
        <w:rPr>
          <w:lang w:val="es-ES"/>
        </w:rPr>
        <w:t xml:space="preserve">ción = </w:t>
      </w:r>
      <w:r w:rsidR="00EE2BF8" w:rsidRPr="00FA1F5D">
        <w:rPr>
          <w:lang w:val="es-ES"/>
        </w:rPr>
        <w:t>«</w:t>
      </w:r>
      <w:r w:rsidR="00DF383B">
        <w:rPr>
          <w:lang w:val="es-ES"/>
        </w:rPr>
        <w:t>Declarado justo</w:t>
      </w:r>
      <w:r w:rsidR="00EE2BF8" w:rsidRPr="00FA1F5D">
        <w:rPr>
          <w:lang w:val="es-ES"/>
        </w:rPr>
        <w:t>»</w:t>
      </w:r>
    </w:p>
    <w:p w:rsidR="001A6744" w:rsidRPr="00FA1F5D" w:rsidRDefault="001A6744" w:rsidP="00320A88">
      <w:pPr>
        <w:jc w:val="both"/>
        <w:rPr>
          <w:lang w:val="es-ES"/>
        </w:rPr>
      </w:pPr>
    </w:p>
    <w:p w:rsidR="00824014" w:rsidRPr="00FA1F5D" w:rsidRDefault="00824014" w:rsidP="00320A88">
      <w:pPr>
        <w:pStyle w:val="Piedepgina"/>
        <w:tabs>
          <w:tab w:val="clear" w:pos="4320"/>
          <w:tab w:val="clear" w:pos="8640"/>
        </w:tabs>
        <w:jc w:val="both"/>
        <w:rPr>
          <w:b/>
          <w:lang w:val="es-ES"/>
        </w:rPr>
      </w:pPr>
    </w:p>
    <w:p w:rsidR="00824014" w:rsidRPr="00EE2BF8" w:rsidRDefault="007050B9" w:rsidP="00320A88">
      <w:pPr>
        <w:jc w:val="both"/>
        <w:rPr>
          <w:b/>
          <w:lang w:val="es-ES"/>
        </w:rPr>
      </w:pPr>
      <w:r w:rsidRPr="008E59DB">
        <w:rPr>
          <w:b/>
          <w:lang w:val="es-ES"/>
        </w:rPr>
        <w:t xml:space="preserve">1:1-3:20 </w:t>
      </w:r>
      <w:r w:rsidR="008E59DB" w:rsidRPr="008E59DB">
        <w:rPr>
          <w:b/>
          <w:lang w:val="es-ES"/>
        </w:rPr>
        <w:t>La justificac</w:t>
      </w:r>
      <w:r w:rsidR="008E59DB">
        <w:rPr>
          <w:b/>
          <w:lang w:val="es-ES"/>
        </w:rPr>
        <w:t>ión solo por la fe es necesaria</w:t>
      </w:r>
    </w:p>
    <w:p w:rsidR="00EE2BF8" w:rsidRPr="00EE2BF8" w:rsidRDefault="00EE2BF8" w:rsidP="00320A88">
      <w:pPr>
        <w:pStyle w:val="Piedepgina"/>
        <w:tabs>
          <w:tab w:val="clear" w:pos="4320"/>
          <w:tab w:val="clear" w:pos="8640"/>
        </w:tabs>
        <w:jc w:val="both"/>
        <w:rPr>
          <w:i/>
          <w:color w:val="000000"/>
          <w:lang w:val="es-ES"/>
        </w:rPr>
      </w:pPr>
      <w:r w:rsidRPr="00EE2BF8">
        <w:rPr>
          <w:i/>
          <w:color w:val="000000"/>
          <w:lang w:val="es-ES"/>
        </w:rPr>
        <w:t>«Pero por tu dureza y por tu corazón no arrepentido, atesoras para ti mismo ira para el día de la ira y de la revelación del justo juicio de Dios»</w:t>
      </w:r>
      <w:r>
        <w:rPr>
          <w:i/>
          <w:color w:val="000000"/>
          <w:lang w:val="es-ES"/>
        </w:rPr>
        <w:t xml:space="preserve"> (2:5)</w:t>
      </w:r>
      <w:r w:rsidRPr="00EE2BF8">
        <w:rPr>
          <w:i/>
          <w:color w:val="000000"/>
          <w:lang w:val="es-ES"/>
        </w:rPr>
        <w:t>.</w:t>
      </w:r>
    </w:p>
    <w:p w:rsidR="0086149D" w:rsidRPr="00EE2BF8" w:rsidRDefault="0086149D" w:rsidP="00320A88">
      <w:pPr>
        <w:pStyle w:val="Piedepgina"/>
        <w:tabs>
          <w:tab w:val="clear" w:pos="4320"/>
          <w:tab w:val="clear" w:pos="8640"/>
        </w:tabs>
        <w:ind w:left="720"/>
        <w:jc w:val="both"/>
        <w:rPr>
          <w:b/>
          <w:lang w:val="es-ES"/>
        </w:rPr>
      </w:pPr>
    </w:p>
    <w:p w:rsidR="0086149D" w:rsidRPr="008E59DB" w:rsidRDefault="008E59DB" w:rsidP="00320A88">
      <w:pPr>
        <w:pStyle w:val="Piedepgina"/>
        <w:numPr>
          <w:ilvl w:val="0"/>
          <w:numId w:val="13"/>
        </w:numPr>
        <w:tabs>
          <w:tab w:val="clear" w:pos="4320"/>
          <w:tab w:val="clear" w:pos="8640"/>
        </w:tabs>
        <w:jc w:val="both"/>
        <w:rPr>
          <w:b/>
          <w:lang w:val="es-ES"/>
        </w:rPr>
      </w:pPr>
      <w:r w:rsidRPr="008E59DB">
        <w:rPr>
          <w:lang w:val="es-ES"/>
        </w:rPr>
        <w:t>La ira de Dios es nuestro mayor problema</w:t>
      </w:r>
    </w:p>
    <w:p w:rsidR="0086149D" w:rsidRPr="008E59DB" w:rsidRDefault="0086149D" w:rsidP="00320A88">
      <w:pPr>
        <w:pStyle w:val="Piedepgina"/>
        <w:tabs>
          <w:tab w:val="clear" w:pos="4320"/>
          <w:tab w:val="clear" w:pos="8640"/>
        </w:tabs>
        <w:ind w:left="720"/>
        <w:jc w:val="both"/>
        <w:rPr>
          <w:b/>
          <w:lang w:val="es-ES"/>
        </w:rPr>
      </w:pPr>
    </w:p>
    <w:p w:rsidR="0086149D" w:rsidRPr="008E59DB" w:rsidRDefault="0086149D" w:rsidP="00320A88">
      <w:pPr>
        <w:pStyle w:val="Piedepgina"/>
        <w:tabs>
          <w:tab w:val="clear" w:pos="4320"/>
          <w:tab w:val="clear" w:pos="8640"/>
        </w:tabs>
        <w:ind w:left="720"/>
        <w:jc w:val="both"/>
        <w:rPr>
          <w:b/>
          <w:lang w:val="es-ES"/>
        </w:rPr>
      </w:pPr>
    </w:p>
    <w:p w:rsidR="00824014" w:rsidRPr="008E59DB" w:rsidRDefault="008E59DB" w:rsidP="00320A88">
      <w:pPr>
        <w:pStyle w:val="Piedepgina"/>
        <w:numPr>
          <w:ilvl w:val="0"/>
          <w:numId w:val="13"/>
        </w:numPr>
        <w:tabs>
          <w:tab w:val="clear" w:pos="4320"/>
          <w:tab w:val="clear" w:pos="8640"/>
        </w:tabs>
        <w:jc w:val="both"/>
        <w:rPr>
          <w:b/>
          <w:lang w:val="es-ES"/>
        </w:rPr>
      </w:pPr>
      <w:r w:rsidRPr="008E59DB">
        <w:rPr>
          <w:lang w:val="es-ES"/>
        </w:rPr>
        <w:t>Nadie puede ser justificado por sus obras</w:t>
      </w:r>
    </w:p>
    <w:p w:rsidR="00824014" w:rsidRPr="008E59DB" w:rsidRDefault="00824014" w:rsidP="00320A88">
      <w:pPr>
        <w:pStyle w:val="Piedepgina"/>
        <w:tabs>
          <w:tab w:val="clear" w:pos="4320"/>
          <w:tab w:val="clear" w:pos="8640"/>
        </w:tabs>
        <w:jc w:val="both"/>
        <w:rPr>
          <w:b/>
          <w:lang w:val="es-ES"/>
        </w:rPr>
      </w:pPr>
    </w:p>
    <w:p w:rsidR="000D1980" w:rsidRPr="008E59DB" w:rsidRDefault="000D1980" w:rsidP="00320A88">
      <w:pPr>
        <w:pStyle w:val="Piedepgina"/>
        <w:tabs>
          <w:tab w:val="clear" w:pos="4320"/>
          <w:tab w:val="clear" w:pos="8640"/>
        </w:tabs>
        <w:jc w:val="both"/>
        <w:rPr>
          <w:b/>
          <w:lang w:val="es-ES"/>
        </w:rPr>
      </w:pPr>
    </w:p>
    <w:p w:rsidR="0086149D" w:rsidRPr="008E59DB" w:rsidRDefault="007050B9" w:rsidP="00320A88">
      <w:pPr>
        <w:jc w:val="both"/>
        <w:rPr>
          <w:b/>
          <w:lang w:val="es-ES"/>
        </w:rPr>
      </w:pPr>
      <w:r w:rsidRPr="008E59DB">
        <w:rPr>
          <w:b/>
          <w:lang w:val="es-ES"/>
        </w:rPr>
        <w:t xml:space="preserve">3:21-28 </w:t>
      </w:r>
      <w:r w:rsidR="008E59DB" w:rsidRPr="008E59DB">
        <w:rPr>
          <w:b/>
          <w:lang w:val="es-ES"/>
        </w:rPr>
        <w:t>La justificación solo por la fe es suficiente</w:t>
      </w:r>
    </w:p>
    <w:p w:rsidR="00EE2BF8" w:rsidRPr="00EE2BF8" w:rsidRDefault="00EE2BF8" w:rsidP="00320A88">
      <w:pPr>
        <w:jc w:val="both"/>
        <w:rPr>
          <w:i/>
          <w:color w:val="000000"/>
          <w:lang w:val="es-ES"/>
        </w:rPr>
      </w:pPr>
      <w:r w:rsidRPr="00EE2BF8">
        <w:rPr>
          <w:i/>
          <w:color w:val="000000"/>
          <w:lang w:val="es-ES"/>
        </w:rPr>
        <w:t>«La justicia de Dios por medio de la fe en Jesucristo, para todos los que cree</w:t>
      </w:r>
      <w:r>
        <w:rPr>
          <w:i/>
          <w:color w:val="000000"/>
          <w:lang w:val="es-ES"/>
        </w:rPr>
        <w:t>n en él</w:t>
      </w:r>
      <w:r w:rsidRPr="00EE2BF8">
        <w:rPr>
          <w:i/>
          <w:color w:val="000000"/>
          <w:lang w:val="es-ES"/>
        </w:rPr>
        <w:t>»</w:t>
      </w:r>
      <w:r>
        <w:rPr>
          <w:i/>
          <w:color w:val="000000"/>
          <w:lang w:val="es-ES"/>
        </w:rPr>
        <w:t xml:space="preserve"> (3:22).</w:t>
      </w:r>
    </w:p>
    <w:p w:rsidR="00824014" w:rsidRPr="00EE2BF8" w:rsidRDefault="00824014" w:rsidP="00320A88">
      <w:pPr>
        <w:pStyle w:val="Piedepgina"/>
        <w:tabs>
          <w:tab w:val="clear" w:pos="4320"/>
          <w:tab w:val="clear" w:pos="8640"/>
        </w:tabs>
        <w:jc w:val="both"/>
        <w:rPr>
          <w:lang w:val="es-ES"/>
        </w:rPr>
      </w:pPr>
    </w:p>
    <w:p w:rsidR="00824014" w:rsidRPr="008E59DB" w:rsidRDefault="008E59DB" w:rsidP="00320A88">
      <w:pPr>
        <w:pStyle w:val="Piedepgina"/>
        <w:numPr>
          <w:ilvl w:val="0"/>
          <w:numId w:val="14"/>
        </w:numPr>
        <w:tabs>
          <w:tab w:val="clear" w:pos="4320"/>
          <w:tab w:val="clear" w:pos="8640"/>
        </w:tabs>
        <w:jc w:val="both"/>
        <w:rPr>
          <w:b/>
          <w:lang w:val="es-ES"/>
        </w:rPr>
      </w:pPr>
      <w:r w:rsidRPr="008E59DB">
        <w:rPr>
          <w:lang w:val="es-ES"/>
        </w:rPr>
        <w:t>Un sacrificio de expiación</w:t>
      </w:r>
      <w:r>
        <w:rPr>
          <w:lang w:val="es-ES"/>
        </w:rPr>
        <w:t>, una propiciación</w:t>
      </w:r>
    </w:p>
    <w:p w:rsidR="00EB1598" w:rsidRPr="008E59DB" w:rsidRDefault="00EB1598" w:rsidP="00320A88">
      <w:pPr>
        <w:pStyle w:val="Piedepgina"/>
        <w:tabs>
          <w:tab w:val="clear" w:pos="4320"/>
          <w:tab w:val="clear" w:pos="8640"/>
        </w:tabs>
        <w:ind w:left="720"/>
        <w:jc w:val="both"/>
        <w:rPr>
          <w:b/>
          <w:lang w:val="es-ES"/>
        </w:rPr>
      </w:pPr>
    </w:p>
    <w:p w:rsidR="000D1980" w:rsidRPr="008E59DB" w:rsidRDefault="000D1980" w:rsidP="00320A88">
      <w:pPr>
        <w:pStyle w:val="Piedepgina"/>
        <w:tabs>
          <w:tab w:val="clear" w:pos="4320"/>
          <w:tab w:val="clear" w:pos="8640"/>
        </w:tabs>
        <w:ind w:left="720"/>
        <w:jc w:val="both"/>
        <w:rPr>
          <w:b/>
          <w:lang w:val="es-ES"/>
        </w:rPr>
      </w:pPr>
    </w:p>
    <w:p w:rsidR="00EB1598" w:rsidRPr="008E59DB" w:rsidRDefault="008E59DB" w:rsidP="00320A88">
      <w:pPr>
        <w:pStyle w:val="Piedepgina"/>
        <w:numPr>
          <w:ilvl w:val="0"/>
          <w:numId w:val="14"/>
        </w:numPr>
        <w:tabs>
          <w:tab w:val="clear" w:pos="4320"/>
          <w:tab w:val="clear" w:pos="8640"/>
        </w:tabs>
        <w:jc w:val="both"/>
        <w:rPr>
          <w:b/>
          <w:lang w:val="es-ES"/>
        </w:rPr>
      </w:pPr>
      <w:r w:rsidRPr="008E59DB">
        <w:rPr>
          <w:lang w:val="es-ES"/>
        </w:rPr>
        <w:t>Dos lugares dónde la ira de Dios puede ser satisfecha</w:t>
      </w:r>
    </w:p>
    <w:p w:rsidR="007050B9" w:rsidRPr="008E59DB" w:rsidRDefault="007050B9" w:rsidP="00320A88">
      <w:pPr>
        <w:pStyle w:val="Piedepgina"/>
        <w:tabs>
          <w:tab w:val="clear" w:pos="4320"/>
          <w:tab w:val="clear" w:pos="8640"/>
        </w:tabs>
        <w:jc w:val="both"/>
        <w:rPr>
          <w:lang w:val="es-ES"/>
        </w:rPr>
      </w:pPr>
    </w:p>
    <w:p w:rsidR="007050B9" w:rsidRPr="008E59DB" w:rsidRDefault="007050B9" w:rsidP="00320A88">
      <w:pPr>
        <w:pStyle w:val="Piedepgina"/>
        <w:tabs>
          <w:tab w:val="clear" w:pos="4320"/>
          <w:tab w:val="clear" w:pos="8640"/>
        </w:tabs>
        <w:jc w:val="both"/>
        <w:rPr>
          <w:b/>
          <w:lang w:val="es-ES"/>
        </w:rPr>
      </w:pPr>
    </w:p>
    <w:p w:rsidR="00EB1598" w:rsidRPr="00DD560D" w:rsidRDefault="00DD560D" w:rsidP="00320A88">
      <w:pPr>
        <w:jc w:val="both"/>
        <w:rPr>
          <w:b/>
          <w:lang w:val="es-ES"/>
        </w:rPr>
      </w:pPr>
      <w:r w:rsidRPr="00DD560D">
        <w:rPr>
          <w:b/>
          <w:lang w:val="es-ES"/>
        </w:rPr>
        <w:lastRenderedPageBreak/>
        <w:t>Capítulo 4: La justificación solo por la fe no comenzó en el Nuevo Testamento</w:t>
      </w:r>
    </w:p>
    <w:p w:rsidR="00EE2BF8" w:rsidRPr="00EE2BF8" w:rsidRDefault="00EE2BF8" w:rsidP="00320A88">
      <w:pPr>
        <w:jc w:val="both"/>
        <w:rPr>
          <w:i/>
          <w:color w:val="000000"/>
          <w:lang w:val="es-ES"/>
        </w:rPr>
      </w:pPr>
      <w:r w:rsidRPr="00EE2BF8">
        <w:rPr>
          <w:i/>
          <w:color w:val="000000"/>
          <w:lang w:val="es-ES"/>
        </w:rPr>
        <w:t>«Porque ¿qué dice la Escritura? Creyó Abraham a Dios, y le fue contado por justicia» (4:3).</w:t>
      </w:r>
    </w:p>
    <w:p w:rsidR="00EB1598" w:rsidRPr="00EE2BF8" w:rsidRDefault="00EB1598" w:rsidP="00320A88">
      <w:pPr>
        <w:ind w:left="720"/>
        <w:jc w:val="both"/>
        <w:rPr>
          <w:b/>
          <w:lang w:val="es-ES"/>
        </w:rPr>
      </w:pPr>
    </w:p>
    <w:p w:rsidR="001A6744" w:rsidRPr="00EE2BF8" w:rsidRDefault="00EE2BF8" w:rsidP="00320A88">
      <w:pPr>
        <w:numPr>
          <w:ilvl w:val="0"/>
          <w:numId w:val="15"/>
        </w:numPr>
        <w:jc w:val="both"/>
        <w:rPr>
          <w:b/>
          <w:lang w:val="es-ES"/>
        </w:rPr>
      </w:pPr>
      <w:r>
        <w:rPr>
          <w:lang w:val="es-ES"/>
        </w:rPr>
        <w:t xml:space="preserve">¿Es la justificación </w:t>
      </w:r>
      <w:r w:rsidR="006F6C3F">
        <w:rPr>
          <w:lang w:val="es-ES"/>
        </w:rPr>
        <w:t>por la fe realmente bíblica</w:t>
      </w:r>
      <w:r>
        <w:rPr>
          <w:lang w:val="es-ES"/>
        </w:rPr>
        <w:t>?</w:t>
      </w:r>
    </w:p>
    <w:p w:rsidR="00824014" w:rsidRPr="00EE2BF8" w:rsidRDefault="00824014" w:rsidP="00320A88">
      <w:pPr>
        <w:jc w:val="both"/>
        <w:rPr>
          <w:lang w:val="es-ES"/>
        </w:rPr>
      </w:pPr>
    </w:p>
    <w:p w:rsidR="000F49C1" w:rsidRPr="00EE2BF8" w:rsidRDefault="000F49C1" w:rsidP="00320A88">
      <w:pPr>
        <w:jc w:val="both"/>
        <w:rPr>
          <w:lang w:val="es-ES"/>
        </w:rPr>
      </w:pPr>
    </w:p>
    <w:p w:rsidR="00824014" w:rsidRPr="00C173F3" w:rsidRDefault="00EB1598" w:rsidP="00320A88">
      <w:pPr>
        <w:numPr>
          <w:ilvl w:val="0"/>
          <w:numId w:val="15"/>
        </w:numPr>
        <w:jc w:val="both"/>
      </w:pPr>
      <w:r w:rsidRPr="00C173F3">
        <w:t>Imputa</w:t>
      </w:r>
      <w:r w:rsidR="00EE2BF8">
        <w:t>ción</w:t>
      </w:r>
    </w:p>
    <w:p w:rsidR="00824014" w:rsidRPr="00C173F3" w:rsidRDefault="00824014" w:rsidP="00320A88">
      <w:pPr>
        <w:jc w:val="both"/>
      </w:pPr>
    </w:p>
    <w:p w:rsidR="00824014" w:rsidRPr="00C173F3" w:rsidRDefault="00824014" w:rsidP="00320A88">
      <w:pPr>
        <w:jc w:val="both"/>
      </w:pPr>
    </w:p>
    <w:p w:rsidR="00DF383B" w:rsidRPr="00EE2BF8" w:rsidRDefault="00EE2BF8" w:rsidP="00320A88">
      <w:pPr>
        <w:jc w:val="both"/>
        <w:rPr>
          <w:b/>
          <w:lang w:val="es-ES"/>
        </w:rPr>
      </w:pPr>
      <w:r w:rsidRPr="00EE2BF8">
        <w:rPr>
          <w:b/>
          <w:lang w:val="es-ES"/>
        </w:rPr>
        <w:t>Capítulo 5: Los beneficios de la justificación solo por la fe en Cristo</w:t>
      </w:r>
    </w:p>
    <w:p w:rsidR="00EE2BF8" w:rsidRPr="0013695C" w:rsidRDefault="0013695C" w:rsidP="00320A88">
      <w:pPr>
        <w:jc w:val="both"/>
        <w:rPr>
          <w:i/>
          <w:lang w:val="es-ES"/>
        </w:rPr>
      </w:pPr>
      <w:r w:rsidRPr="0013695C">
        <w:rPr>
          <w:i/>
          <w:lang w:val="es-ES"/>
        </w:rPr>
        <w:t>«Justificados, pues, por la fe, tenemos paz para con Dios por medio de nuestro Señor Jesucristo</w:t>
      </w:r>
      <w:r w:rsidR="00EE2BF8" w:rsidRPr="0013695C">
        <w:rPr>
          <w:i/>
          <w:lang w:val="es-ES"/>
        </w:rPr>
        <w:t>»</w:t>
      </w:r>
      <w:r w:rsidRPr="0013695C">
        <w:rPr>
          <w:i/>
          <w:lang w:val="es-ES"/>
        </w:rPr>
        <w:t xml:space="preserve"> (5:1).</w:t>
      </w:r>
    </w:p>
    <w:p w:rsidR="00824014" w:rsidRPr="0013695C" w:rsidRDefault="00824014" w:rsidP="00320A88">
      <w:pPr>
        <w:jc w:val="both"/>
        <w:rPr>
          <w:lang w:val="es-ES"/>
        </w:rPr>
      </w:pPr>
    </w:p>
    <w:p w:rsidR="0013695C" w:rsidRPr="0013695C" w:rsidRDefault="0013695C" w:rsidP="00320A88">
      <w:pPr>
        <w:numPr>
          <w:ilvl w:val="0"/>
          <w:numId w:val="16"/>
        </w:numPr>
        <w:jc w:val="both"/>
        <w:rPr>
          <w:lang w:val="es-ES"/>
        </w:rPr>
      </w:pPr>
      <w:r w:rsidRPr="0013695C">
        <w:rPr>
          <w:rStyle w:val="sup"/>
          <w:lang w:val="es-ES"/>
        </w:rPr>
        <w:t>Has pasado tiempo alabándole por los muchos beneficios que has acumulado como resultado de su obra en tu nombre?</w:t>
      </w:r>
    </w:p>
    <w:p w:rsidR="000F49C1" w:rsidRPr="0013695C" w:rsidRDefault="000F49C1" w:rsidP="00320A88">
      <w:pPr>
        <w:jc w:val="both"/>
        <w:rPr>
          <w:lang w:val="es-ES"/>
        </w:rPr>
      </w:pPr>
      <w:bookmarkStart w:id="0" w:name="_GoBack"/>
      <w:bookmarkEnd w:id="0"/>
    </w:p>
    <w:p w:rsidR="00C66CFC" w:rsidRPr="0013695C" w:rsidRDefault="0013695C" w:rsidP="00320A88">
      <w:pPr>
        <w:numPr>
          <w:ilvl w:val="0"/>
          <w:numId w:val="16"/>
        </w:numPr>
        <w:jc w:val="both"/>
        <w:rPr>
          <w:lang w:val="es-ES"/>
        </w:rPr>
      </w:pPr>
      <w:r>
        <w:rPr>
          <w:lang w:val="es-ES"/>
        </w:rPr>
        <w:t>Segundo Adán</w:t>
      </w:r>
      <w:r w:rsidRPr="0013695C">
        <w:rPr>
          <w:lang w:val="es-ES"/>
        </w:rPr>
        <w:t xml:space="preserve">- </w:t>
      </w:r>
      <w:r w:rsidRPr="0013695C">
        <w:rPr>
          <w:rStyle w:val="sup"/>
          <w:lang w:val="es-ES"/>
        </w:rPr>
        <w:t>¡cuán bondadoso es Dios al permitir que muchas transgresiones sean cubiertas por el acto de un solo hombre, Jesucristo!</w:t>
      </w:r>
    </w:p>
    <w:p w:rsidR="00C66CFC" w:rsidRPr="0013695C" w:rsidRDefault="00C66CFC" w:rsidP="00320A88">
      <w:pPr>
        <w:jc w:val="both"/>
        <w:rPr>
          <w:lang w:val="es-ES"/>
        </w:rPr>
      </w:pPr>
    </w:p>
    <w:p w:rsidR="00567E3D" w:rsidRPr="0013695C" w:rsidRDefault="0013695C" w:rsidP="00320A88">
      <w:pPr>
        <w:jc w:val="both"/>
        <w:rPr>
          <w:b/>
          <w:lang w:val="es-ES"/>
        </w:rPr>
      </w:pPr>
      <w:r w:rsidRPr="0013695C">
        <w:rPr>
          <w:b/>
          <w:lang w:val="es-ES"/>
        </w:rPr>
        <w:t>Capítulos</w:t>
      </w:r>
      <w:r w:rsidR="007050B9" w:rsidRPr="0013695C">
        <w:rPr>
          <w:b/>
          <w:lang w:val="es-ES"/>
        </w:rPr>
        <w:t xml:space="preserve"> 6-8</w:t>
      </w:r>
      <w:r w:rsidRPr="0013695C">
        <w:rPr>
          <w:b/>
          <w:lang w:val="es-ES"/>
        </w:rPr>
        <w:t>:</w:t>
      </w:r>
      <w:r w:rsidR="007050B9" w:rsidRPr="0013695C">
        <w:rPr>
          <w:b/>
          <w:lang w:val="es-ES"/>
        </w:rPr>
        <w:t xml:space="preserve"> </w:t>
      </w:r>
      <w:r w:rsidRPr="003F5429">
        <w:rPr>
          <w:b/>
          <w:lang w:val="es-ES"/>
        </w:rPr>
        <w:t>La justificación es solo por la fe, pero la fe justificadora nunca está sola</w:t>
      </w:r>
    </w:p>
    <w:p w:rsidR="0041320A" w:rsidRPr="0013695C" w:rsidRDefault="0041320A" w:rsidP="00320A88">
      <w:pPr>
        <w:jc w:val="both"/>
        <w:rPr>
          <w:i/>
          <w:lang w:val="es-ES"/>
        </w:rPr>
      </w:pPr>
    </w:p>
    <w:p w:rsidR="000D1980" w:rsidRPr="0013695C" w:rsidRDefault="0013695C" w:rsidP="00320A88">
      <w:pPr>
        <w:numPr>
          <w:ilvl w:val="0"/>
          <w:numId w:val="18"/>
        </w:numPr>
        <w:jc w:val="both"/>
        <w:rPr>
          <w:i/>
          <w:color w:val="000000"/>
          <w:lang w:val="es-ES"/>
        </w:rPr>
      </w:pPr>
      <w:r w:rsidRPr="0013695C">
        <w:rPr>
          <w:lang w:val="es-ES"/>
        </w:rPr>
        <w:t xml:space="preserve">Capítulo 6: </w:t>
      </w:r>
      <w:r>
        <w:rPr>
          <w:lang w:val="es-ES"/>
        </w:rPr>
        <w:t>L</w:t>
      </w:r>
      <w:r w:rsidRPr="003F5429">
        <w:rPr>
          <w:lang w:val="es-ES"/>
        </w:rPr>
        <w:t>a justificaci</w:t>
      </w:r>
      <w:r>
        <w:rPr>
          <w:lang w:val="es-ES"/>
        </w:rPr>
        <w:t xml:space="preserve">ón </w:t>
      </w:r>
      <w:r w:rsidRPr="003F5429">
        <w:rPr>
          <w:lang w:val="es-ES"/>
        </w:rPr>
        <w:t>por la fe conduce a una vida más justa</w:t>
      </w:r>
      <w:r>
        <w:rPr>
          <w:lang w:val="es-ES"/>
        </w:rPr>
        <w:t>.</w:t>
      </w:r>
    </w:p>
    <w:p w:rsidR="0013695C" w:rsidRPr="0013695C" w:rsidRDefault="0013695C" w:rsidP="00320A88">
      <w:pPr>
        <w:ind w:left="360"/>
        <w:jc w:val="both"/>
        <w:rPr>
          <w:i/>
          <w:color w:val="000000"/>
          <w:lang w:val="es-ES"/>
        </w:rPr>
      </w:pPr>
    </w:p>
    <w:p w:rsidR="00320A88" w:rsidRPr="00320A88" w:rsidRDefault="00320A88" w:rsidP="00320A88">
      <w:pPr>
        <w:jc w:val="both"/>
        <w:rPr>
          <w:i/>
          <w:color w:val="000000"/>
          <w:lang w:val="es-ES"/>
        </w:rPr>
      </w:pPr>
      <w:r w:rsidRPr="00DF383B">
        <w:rPr>
          <w:i/>
          <w:lang w:val="es-ES"/>
        </w:rPr>
        <w:t xml:space="preserve">«En ninguna manera. Porque los que hemos muerto al pecado, ¿cómo viviremos aún en él? ¿O no sabéis que todos los que hemos sido bautizados en Cristo Jesús, hemos sido bautizados en su muerte? </w:t>
      </w:r>
      <w:r w:rsidRPr="00320A88">
        <w:rPr>
          <w:i/>
          <w:lang w:val="es-ES"/>
        </w:rPr>
        <w:t>Porque somos sepultados juntamente con él para muerte por el bautismo, a fin de que como Cristo resucitó de los muertos por la gloria del Padre, así también nosotros andemos en vida nueva</w:t>
      </w:r>
      <w:r w:rsidR="00EE2BF8" w:rsidRPr="00320A88">
        <w:rPr>
          <w:i/>
          <w:lang w:val="es-ES"/>
        </w:rPr>
        <w:t>»</w:t>
      </w:r>
      <w:r w:rsidRPr="00320A88">
        <w:rPr>
          <w:i/>
          <w:lang w:val="es-ES"/>
        </w:rPr>
        <w:t xml:space="preserve"> (</w:t>
      </w:r>
      <w:r w:rsidRPr="00320A88">
        <w:rPr>
          <w:i/>
          <w:color w:val="000000"/>
          <w:lang w:val="es-ES"/>
        </w:rPr>
        <w:t>6:2-4</w:t>
      </w:r>
      <w:r w:rsidRPr="00320A88">
        <w:rPr>
          <w:i/>
          <w:lang w:val="es-ES"/>
        </w:rPr>
        <w:t>).</w:t>
      </w:r>
    </w:p>
    <w:p w:rsidR="0041320A" w:rsidRPr="00320A88" w:rsidRDefault="00320A88" w:rsidP="00320A88">
      <w:pPr>
        <w:numPr>
          <w:ilvl w:val="0"/>
          <w:numId w:val="18"/>
        </w:numPr>
        <w:jc w:val="both"/>
        <w:rPr>
          <w:lang w:val="es-ES"/>
        </w:rPr>
      </w:pPr>
      <w:r w:rsidRPr="00320A88">
        <w:rPr>
          <w:lang w:val="es-ES"/>
        </w:rPr>
        <w:lastRenderedPageBreak/>
        <w:t>Capítulos 7 y</w:t>
      </w:r>
      <w:r w:rsidR="0041320A" w:rsidRPr="00320A88">
        <w:rPr>
          <w:lang w:val="es-ES"/>
        </w:rPr>
        <w:t xml:space="preserve"> 8:</w:t>
      </w:r>
      <w:r>
        <w:rPr>
          <w:lang w:val="es-ES"/>
        </w:rPr>
        <w:t xml:space="preserve"> La </w:t>
      </w:r>
      <w:r w:rsidRPr="003F5429">
        <w:rPr>
          <w:lang w:val="es-ES"/>
        </w:rPr>
        <w:t xml:space="preserve">realidad de la continuidad del pecado, pero también la esperanza verdadera </w:t>
      </w:r>
      <w:r>
        <w:rPr>
          <w:lang w:val="es-ES"/>
        </w:rPr>
        <w:t>de la victoria final para</w:t>
      </w:r>
      <w:r w:rsidRPr="003F5429">
        <w:rPr>
          <w:lang w:val="es-ES"/>
        </w:rPr>
        <w:t xml:space="preserve"> todos los que creen</w:t>
      </w:r>
      <w:r w:rsidR="0041320A" w:rsidRPr="00320A88">
        <w:rPr>
          <w:lang w:val="es-ES"/>
        </w:rPr>
        <w:t>.</w:t>
      </w:r>
    </w:p>
    <w:p w:rsidR="00320A88" w:rsidRPr="00DF383B" w:rsidRDefault="00320A88" w:rsidP="00320A88">
      <w:pPr>
        <w:pStyle w:val="NormalWeb"/>
        <w:shd w:val="clear" w:color="auto" w:fill="FFFFFF"/>
        <w:spacing w:before="0" w:beforeAutospacing="0" w:after="136" w:afterAutospacing="0"/>
        <w:jc w:val="both"/>
        <w:rPr>
          <w:i/>
          <w:lang w:eastAsia="en-US"/>
        </w:rPr>
      </w:pPr>
    </w:p>
    <w:p w:rsidR="00EE2BF8" w:rsidRPr="00320A88" w:rsidRDefault="00320A88" w:rsidP="00320A88">
      <w:pPr>
        <w:pStyle w:val="NormalWeb"/>
        <w:shd w:val="clear" w:color="auto" w:fill="FFFFFF"/>
        <w:spacing w:before="0" w:beforeAutospacing="0" w:after="136" w:afterAutospacing="0"/>
        <w:jc w:val="both"/>
        <w:rPr>
          <w:i/>
          <w:lang w:eastAsia="en-US"/>
        </w:rPr>
      </w:pPr>
      <w:r w:rsidRPr="00320A88">
        <w:rPr>
          <w:i/>
          <w:lang w:eastAsia="en-US"/>
        </w:rPr>
        <w:t xml:space="preserve">«Porque a los que antes </w:t>
      </w:r>
      <w:r w:rsidRPr="00320A88">
        <w:rPr>
          <w:i/>
          <w:u w:val="single"/>
          <w:lang w:eastAsia="en-US"/>
        </w:rPr>
        <w:t>conoció</w:t>
      </w:r>
      <w:r w:rsidRPr="00320A88">
        <w:rPr>
          <w:i/>
          <w:lang w:eastAsia="en-US"/>
        </w:rPr>
        <w:t xml:space="preserve">, también los </w:t>
      </w:r>
      <w:r w:rsidRPr="00320A88">
        <w:rPr>
          <w:i/>
          <w:u w:val="single"/>
          <w:lang w:eastAsia="en-US"/>
        </w:rPr>
        <w:t>predestinó</w:t>
      </w:r>
      <w:r w:rsidRPr="00320A88">
        <w:rPr>
          <w:i/>
          <w:lang w:eastAsia="en-US"/>
        </w:rPr>
        <w:t xml:space="preserve"> para que fuesen hechos conformes a la imagen de su Hijo, para que él sea el primogénito entre muchos hermanos. Y a los que </w:t>
      </w:r>
      <w:r w:rsidRPr="00320A88">
        <w:rPr>
          <w:i/>
          <w:u w:val="single"/>
          <w:lang w:eastAsia="en-US"/>
        </w:rPr>
        <w:t>predestinó</w:t>
      </w:r>
      <w:r w:rsidRPr="00320A88">
        <w:rPr>
          <w:i/>
          <w:lang w:eastAsia="en-US"/>
        </w:rPr>
        <w:t xml:space="preserve">, a éstos también llamó; y a los que llamó, a éstos también </w:t>
      </w:r>
      <w:r w:rsidRPr="00320A88">
        <w:rPr>
          <w:i/>
          <w:u w:val="single"/>
          <w:lang w:eastAsia="en-US"/>
        </w:rPr>
        <w:t>justificó</w:t>
      </w:r>
      <w:r w:rsidRPr="00320A88">
        <w:rPr>
          <w:i/>
          <w:lang w:eastAsia="en-US"/>
        </w:rPr>
        <w:t xml:space="preserve">; y a los que </w:t>
      </w:r>
      <w:r w:rsidRPr="00320A88">
        <w:rPr>
          <w:i/>
          <w:u w:val="single"/>
          <w:lang w:eastAsia="en-US"/>
        </w:rPr>
        <w:t>justificó</w:t>
      </w:r>
      <w:r w:rsidRPr="00320A88">
        <w:rPr>
          <w:i/>
          <w:lang w:eastAsia="en-US"/>
        </w:rPr>
        <w:t xml:space="preserve">, a éstos también </w:t>
      </w:r>
      <w:r w:rsidRPr="00320A88">
        <w:rPr>
          <w:i/>
          <w:u w:val="single"/>
          <w:lang w:eastAsia="en-US"/>
        </w:rPr>
        <w:t>glorificó</w:t>
      </w:r>
      <w:r w:rsidR="00EE2BF8" w:rsidRPr="00320A88">
        <w:rPr>
          <w:i/>
          <w:lang w:eastAsia="en-US"/>
        </w:rPr>
        <w:t>»</w:t>
      </w:r>
      <w:r w:rsidRPr="00320A88">
        <w:rPr>
          <w:i/>
          <w:lang w:eastAsia="en-US"/>
        </w:rPr>
        <w:t xml:space="preserve"> (</w:t>
      </w:r>
      <w:r w:rsidRPr="00C173F3">
        <w:rPr>
          <w:i/>
        </w:rPr>
        <w:t>8:29-30</w:t>
      </w:r>
      <w:r w:rsidRPr="00320A88">
        <w:rPr>
          <w:i/>
          <w:lang w:eastAsia="en-US"/>
        </w:rPr>
        <w:t>).</w:t>
      </w:r>
    </w:p>
    <w:p w:rsidR="0041320A" w:rsidRPr="00320A88" w:rsidRDefault="0041320A" w:rsidP="00320A88">
      <w:pPr>
        <w:jc w:val="both"/>
        <w:rPr>
          <w:lang w:val="es-ES"/>
        </w:rPr>
      </w:pPr>
    </w:p>
    <w:p w:rsidR="000D1980" w:rsidRPr="00320A88" w:rsidRDefault="00320A88" w:rsidP="00320A88">
      <w:pPr>
        <w:jc w:val="both"/>
        <w:rPr>
          <w:b/>
          <w:lang w:val="es-ES"/>
        </w:rPr>
      </w:pPr>
      <w:r w:rsidRPr="00320A88">
        <w:rPr>
          <w:b/>
          <w:lang w:val="es-ES"/>
        </w:rPr>
        <w:t>Capítulos</w:t>
      </w:r>
      <w:r w:rsidR="007050B9" w:rsidRPr="00320A88">
        <w:rPr>
          <w:b/>
          <w:lang w:val="es-ES"/>
        </w:rPr>
        <w:t xml:space="preserve"> 9-11</w:t>
      </w:r>
      <w:r w:rsidRPr="00320A88">
        <w:rPr>
          <w:b/>
          <w:lang w:val="es-ES"/>
        </w:rPr>
        <w:t>: La justificación de Dios para el hombre</w:t>
      </w:r>
      <w:r w:rsidR="007050B9" w:rsidRPr="00320A88">
        <w:rPr>
          <w:b/>
          <w:lang w:val="es-ES"/>
        </w:rPr>
        <w:t xml:space="preserve"> </w:t>
      </w:r>
    </w:p>
    <w:p w:rsidR="00EE2BF8" w:rsidRPr="00320A88" w:rsidRDefault="00320A88" w:rsidP="00320A88">
      <w:pPr>
        <w:pStyle w:val="NormalWeb"/>
        <w:shd w:val="clear" w:color="auto" w:fill="FFFFFF"/>
        <w:spacing w:before="0" w:beforeAutospacing="0" w:after="150" w:afterAutospacing="0"/>
        <w:jc w:val="both"/>
        <w:rPr>
          <w:i/>
          <w:color w:val="000000"/>
          <w:lang w:eastAsia="en-US"/>
        </w:rPr>
      </w:pPr>
      <w:r w:rsidRPr="00320A88">
        <w:rPr>
          <w:i/>
          <w:color w:val="000000"/>
          <w:lang w:eastAsia="en-US"/>
        </w:rPr>
        <w:t>«</w:t>
      </w:r>
      <w:r w:rsidRPr="00320A88">
        <w:rPr>
          <w:i/>
          <w:lang w:eastAsia="en-US"/>
        </w:rPr>
        <w:t>No que la palabra de Dios haya fallado; porque no todos los que descienden de Israel son israelitas,</w:t>
      </w:r>
      <w:r w:rsidRPr="00320A88">
        <w:rPr>
          <w:i/>
          <w:color w:val="000000"/>
          <w:lang w:eastAsia="en-US"/>
        </w:rPr>
        <w:t xml:space="preserve"> </w:t>
      </w:r>
      <w:r w:rsidRPr="00320A88">
        <w:rPr>
          <w:i/>
          <w:lang w:eastAsia="en-US"/>
        </w:rPr>
        <w:t> ni por ser descendientes de Abraham, son todos hijos; sino: En Isaac te será llamada descendencia</w:t>
      </w:r>
      <w:r w:rsidR="00EE2BF8" w:rsidRPr="00320A88">
        <w:rPr>
          <w:i/>
          <w:color w:val="000000"/>
          <w:lang w:eastAsia="en-US"/>
        </w:rPr>
        <w:t>»</w:t>
      </w:r>
      <w:r w:rsidRPr="00320A88">
        <w:rPr>
          <w:i/>
          <w:color w:val="000000"/>
          <w:lang w:eastAsia="en-US"/>
        </w:rPr>
        <w:t xml:space="preserve"> (9:6-7).</w:t>
      </w:r>
    </w:p>
    <w:p w:rsidR="000D1980" w:rsidRPr="00320A88" w:rsidRDefault="000D1980" w:rsidP="00320A88">
      <w:pPr>
        <w:ind w:left="360"/>
        <w:jc w:val="both"/>
        <w:rPr>
          <w:lang w:val="es-ES"/>
        </w:rPr>
      </w:pPr>
    </w:p>
    <w:p w:rsidR="00EF1331" w:rsidRPr="00320A88" w:rsidRDefault="00320A88" w:rsidP="00320A88">
      <w:pPr>
        <w:numPr>
          <w:ilvl w:val="0"/>
          <w:numId w:val="19"/>
        </w:numPr>
        <w:jc w:val="both"/>
        <w:rPr>
          <w:lang w:val="es-ES"/>
        </w:rPr>
      </w:pPr>
      <w:r w:rsidRPr="003F5429">
        <w:rPr>
          <w:lang w:val="es-ES"/>
        </w:rPr>
        <w:t>¡La salvación no es un derecho de nacimiento, sino algo que Dios obra cuando escoge por amor de su nombre!</w:t>
      </w:r>
      <w:r w:rsidR="000D1980" w:rsidRPr="00320A88">
        <w:rPr>
          <w:color w:val="000000"/>
          <w:lang w:val="es-ES"/>
        </w:rPr>
        <w:t>!</w:t>
      </w:r>
    </w:p>
    <w:p w:rsidR="00EF1331" w:rsidRPr="00320A88" w:rsidRDefault="00EF1331" w:rsidP="00320A88">
      <w:pPr>
        <w:jc w:val="both"/>
        <w:rPr>
          <w:lang w:val="es-ES"/>
        </w:rPr>
      </w:pPr>
    </w:p>
    <w:p w:rsidR="00EF1331" w:rsidRPr="00320A88" w:rsidRDefault="00320A88" w:rsidP="00320A88">
      <w:pPr>
        <w:numPr>
          <w:ilvl w:val="0"/>
          <w:numId w:val="22"/>
        </w:numPr>
        <w:jc w:val="both"/>
        <w:rPr>
          <w:lang w:val="es-ES"/>
        </w:rPr>
      </w:pPr>
      <w:r w:rsidRPr="00320A88">
        <w:rPr>
          <w:lang w:val="es-ES"/>
        </w:rPr>
        <w:t>Dios tiene el derecho de salvar a algunos y no salvar a otros</w:t>
      </w:r>
      <w:r w:rsidR="000D1980" w:rsidRPr="00320A88">
        <w:rPr>
          <w:bCs/>
          <w:lang w:val="es-ES"/>
        </w:rPr>
        <w:t xml:space="preserve"> (9:19-21).  </w:t>
      </w:r>
    </w:p>
    <w:p w:rsidR="0065795E" w:rsidRPr="00320A88" w:rsidRDefault="0065795E" w:rsidP="00320A88">
      <w:pPr>
        <w:ind w:left="720"/>
        <w:jc w:val="both"/>
        <w:rPr>
          <w:lang w:val="es-ES"/>
        </w:rPr>
      </w:pPr>
    </w:p>
    <w:p w:rsidR="007050B9" w:rsidRPr="00320A88" w:rsidRDefault="00320A88" w:rsidP="00320A88">
      <w:pPr>
        <w:numPr>
          <w:ilvl w:val="0"/>
          <w:numId w:val="22"/>
        </w:numPr>
        <w:jc w:val="both"/>
        <w:rPr>
          <w:lang w:val="es-ES"/>
        </w:rPr>
      </w:pPr>
      <w:r w:rsidRPr="00320A88">
        <w:rPr>
          <w:lang w:val="es-ES"/>
        </w:rPr>
        <w:t>Dios revela tanto su justicia como su misericordia en el endurecimiento y el perdón de los pecadores</w:t>
      </w:r>
      <w:r w:rsidR="0065795E" w:rsidRPr="00320A88">
        <w:rPr>
          <w:bCs/>
          <w:lang w:val="es-ES"/>
        </w:rPr>
        <w:t xml:space="preserve"> (9:22-24)</w:t>
      </w:r>
      <w:r w:rsidR="000D1980" w:rsidRPr="00320A88">
        <w:rPr>
          <w:bCs/>
          <w:lang w:val="es-ES"/>
        </w:rPr>
        <w:t xml:space="preserve">. </w:t>
      </w:r>
    </w:p>
    <w:p w:rsidR="0065795E" w:rsidRPr="00320A88" w:rsidRDefault="0065795E" w:rsidP="00320A88">
      <w:pPr>
        <w:jc w:val="both"/>
        <w:rPr>
          <w:lang w:val="es-ES"/>
        </w:rPr>
      </w:pPr>
    </w:p>
    <w:p w:rsidR="000D1980" w:rsidRPr="00320A88" w:rsidRDefault="00320A88" w:rsidP="00320A88">
      <w:pPr>
        <w:numPr>
          <w:ilvl w:val="0"/>
          <w:numId w:val="22"/>
        </w:numPr>
        <w:jc w:val="both"/>
        <w:rPr>
          <w:lang w:val="es-ES"/>
        </w:rPr>
      </w:pPr>
      <w:r w:rsidRPr="00320A88">
        <w:rPr>
          <w:lang w:val="es-ES"/>
        </w:rPr>
        <w:t xml:space="preserve">Dios no ha cambiado su manera de tratar con las personas, todos deben confesarse y creer </w:t>
      </w:r>
      <w:r w:rsidR="0065795E" w:rsidRPr="00320A88">
        <w:rPr>
          <w:bCs/>
          <w:lang w:val="es-ES"/>
        </w:rPr>
        <w:t>(10:9-10,13)</w:t>
      </w:r>
      <w:r w:rsidR="000D1980" w:rsidRPr="00320A88">
        <w:rPr>
          <w:bCs/>
          <w:lang w:val="es-ES"/>
        </w:rPr>
        <w:t>.</w:t>
      </w:r>
    </w:p>
    <w:p w:rsidR="0065795E" w:rsidRDefault="0065795E" w:rsidP="00320A88">
      <w:pPr>
        <w:jc w:val="both"/>
        <w:rPr>
          <w:b/>
          <w:lang w:val="es-ES"/>
        </w:rPr>
      </w:pPr>
    </w:p>
    <w:p w:rsidR="00320A88" w:rsidRPr="00320A88" w:rsidRDefault="00320A88" w:rsidP="00320A88">
      <w:pPr>
        <w:jc w:val="both"/>
        <w:rPr>
          <w:b/>
          <w:lang w:val="es-ES"/>
        </w:rPr>
      </w:pPr>
    </w:p>
    <w:p w:rsidR="007050B9" w:rsidRPr="00320A88" w:rsidRDefault="00320A88" w:rsidP="00320A88">
      <w:pPr>
        <w:jc w:val="both"/>
        <w:rPr>
          <w:b/>
          <w:lang w:val="es-ES"/>
        </w:rPr>
      </w:pPr>
      <w:r w:rsidRPr="00320A88">
        <w:rPr>
          <w:b/>
          <w:lang w:val="es-ES"/>
        </w:rPr>
        <w:t xml:space="preserve">Capítulos 12-16: </w:t>
      </w:r>
      <w:r w:rsidRPr="003F5429">
        <w:rPr>
          <w:b/>
          <w:lang w:val="es-ES"/>
        </w:rPr>
        <w:t>La justificación solo por la fe produce vidas y relaciones renovadas</w:t>
      </w:r>
    </w:p>
    <w:p w:rsidR="00EE2BF8" w:rsidRPr="00320A88" w:rsidRDefault="00320A88" w:rsidP="00320A88">
      <w:pPr>
        <w:jc w:val="both"/>
        <w:rPr>
          <w:rFonts w:ascii="Arial" w:hAnsi="Arial" w:cs="Arial"/>
          <w:color w:val="222222"/>
          <w:shd w:val="clear" w:color="auto" w:fill="FFFFFF"/>
          <w:lang w:val="es-ES"/>
        </w:rPr>
      </w:pPr>
      <w:r w:rsidRPr="00320A88">
        <w:rPr>
          <w:bCs/>
          <w:i/>
          <w:lang w:val="es-ES"/>
        </w:rPr>
        <w:t>«El amor no hace mal al prójimo; así que el cumplimiento de la ley es el amor</w:t>
      </w:r>
      <w:r w:rsidR="00EE2BF8" w:rsidRPr="00320A88">
        <w:rPr>
          <w:bCs/>
          <w:i/>
          <w:lang w:val="es-ES"/>
        </w:rPr>
        <w:t>»</w:t>
      </w:r>
      <w:r w:rsidRPr="00320A88">
        <w:rPr>
          <w:bCs/>
          <w:i/>
          <w:lang w:val="es-ES"/>
        </w:rPr>
        <w:t xml:space="preserve"> (13:10).</w:t>
      </w:r>
    </w:p>
    <w:p w:rsidR="007050B9" w:rsidRPr="00320A88" w:rsidRDefault="007050B9" w:rsidP="00EF1331">
      <w:pPr>
        <w:rPr>
          <w:i/>
          <w:lang w:val="es-ES"/>
        </w:rPr>
      </w:pPr>
    </w:p>
    <w:p w:rsidR="00EF1331" w:rsidRPr="00C173F3" w:rsidRDefault="00320A88" w:rsidP="00EF1331">
      <w:pPr>
        <w:numPr>
          <w:ilvl w:val="0"/>
          <w:numId w:val="19"/>
        </w:numPr>
      </w:pPr>
      <w:r>
        <w:t>Individualmente</w:t>
      </w:r>
    </w:p>
    <w:p w:rsidR="007050B9" w:rsidRPr="00C173F3" w:rsidRDefault="007050B9" w:rsidP="00320A88">
      <w:pPr>
        <w:numPr>
          <w:ilvl w:val="0"/>
          <w:numId w:val="19"/>
        </w:numPr>
      </w:pPr>
      <w:r w:rsidRPr="00C173F3">
        <w:t>C</w:t>
      </w:r>
      <w:r w:rsidR="00320A88">
        <w:t>ívicamente</w:t>
      </w:r>
    </w:p>
    <w:p w:rsidR="00EF1331" w:rsidRPr="00C173F3" w:rsidRDefault="00320A88" w:rsidP="0065795E">
      <w:pPr>
        <w:numPr>
          <w:ilvl w:val="0"/>
          <w:numId w:val="19"/>
        </w:numPr>
      </w:pPr>
      <w:r>
        <w:t>Corporativamente dentro de la iglesia</w:t>
      </w:r>
    </w:p>
    <w:sectPr w:rsidR="00EF1331" w:rsidRPr="00C173F3" w:rsidSect="00704FC3">
      <w:pgSz w:w="15840" w:h="12240" w:orient="landscape" w:code="1"/>
      <w:pgMar w:top="720" w:right="720" w:bottom="720" w:left="720" w:header="720" w:footer="720" w:gutter="0"/>
      <w:cols w:num="2" w:space="720" w:equalWidth="0">
        <w:col w:w="6480" w:space="1440"/>
        <w:col w:w="64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A8" w:rsidRDefault="00587BA8" w:rsidP="001A6744">
      <w:r>
        <w:separator/>
      </w:r>
    </w:p>
  </w:endnote>
  <w:endnote w:type="continuationSeparator" w:id="1">
    <w:p w:rsidR="00587BA8" w:rsidRDefault="00587BA8" w:rsidP="001A67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A8" w:rsidRDefault="00587BA8" w:rsidP="001A6744">
      <w:r>
        <w:separator/>
      </w:r>
    </w:p>
  </w:footnote>
  <w:footnote w:type="continuationSeparator" w:id="1">
    <w:p w:rsidR="00587BA8" w:rsidRDefault="00587BA8" w:rsidP="001A6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D1E"/>
    <w:multiLevelType w:val="hybridMultilevel"/>
    <w:tmpl w:val="39C49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B0594"/>
    <w:multiLevelType w:val="hybridMultilevel"/>
    <w:tmpl w:val="EC4A779A"/>
    <w:lvl w:ilvl="0" w:tplc="388641C2">
      <w:start w:val="1"/>
      <w:numFmt w:val="upperRoman"/>
      <w:lvlText w:val="%1."/>
      <w:lvlJc w:val="left"/>
      <w:pPr>
        <w:ind w:left="1080" w:hanging="720"/>
      </w:pPr>
      <w:rPr>
        <w:rFonts w:hint="default"/>
      </w:r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5B22BBE"/>
    <w:multiLevelType w:val="hybridMultilevel"/>
    <w:tmpl w:val="9B7C642A"/>
    <w:lvl w:ilvl="0" w:tplc="944A88A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D6B92"/>
    <w:multiLevelType w:val="multilevel"/>
    <w:tmpl w:val="04090027"/>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nsid w:val="13472E8E"/>
    <w:multiLevelType w:val="hybridMultilevel"/>
    <w:tmpl w:val="19286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A0D2D"/>
    <w:multiLevelType w:val="hybridMultilevel"/>
    <w:tmpl w:val="48E0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547475"/>
    <w:multiLevelType w:val="hybridMultilevel"/>
    <w:tmpl w:val="3C82C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475021"/>
    <w:multiLevelType w:val="hybridMultilevel"/>
    <w:tmpl w:val="24C4F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7E7C3A"/>
    <w:multiLevelType w:val="hybridMultilevel"/>
    <w:tmpl w:val="8E528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4B315D"/>
    <w:multiLevelType w:val="hybridMultilevel"/>
    <w:tmpl w:val="F3AEE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D7F40"/>
    <w:multiLevelType w:val="hybridMultilevel"/>
    <w:tmpl w:val="3AE84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2F4C5C"/>
    <w:multiLevelType w:val="hybridMultilevel"/>
    <w:tmpl w:val="4120BE32"/>
    <w:lvl w:ilvl="0" w:tplc="0C0A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975DC0"/>
    <w:multiLevelType w:val="hybridMultilevel"/>
    <w:tmpl w:val="50842FA8"/>
    <w:lvl w:ilvl="0" w:tplc="53462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097CB3"/>
    <w:multiLevelType w:val="hybridMultilevel"/>
    <w:tmpl w:val="446C4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3C2FA0"/>
    <w:multiLevelType w:val="hybridMultilevel"/>
    <w:tmpl w:val="6DA6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8620C"/>
    <w:multiLevelType w:val="hybridMultilevel"/>
    <w:tmpl w:val="782CC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E1F27"/>
    <w:multiLevelType w:val="hybridMultilevel"/>
    <w:tmpl w:val="27C4D180"/>
    <w:lvl w:ilvl="0" w:tplc="B9D22C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720A24"/>
    <w:multiLevelType w:val="hybridMultilevel"/>
    <w:tmpl w:val="79F894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2D10B7"/>
    <w:multiLevelType w:val="hybridMultilevel"/>
    <w:tmpl w:val="FC642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7D7EC1"/>
    <w:multiLevelType w:val="hybridMultilevel"/>
    <w:tmpl w:val="099C1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4F43A0"/>
    <w:multiLevelType w:val="hybridMultilevel"/>
    <w:tmpl w:val="0AC8E7F4"/>
    <w:lvl w:ilvl="0" w:tplc="0C0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A0244E"/>
    <w:multiLevelType w:val="hybridMultilevel"/>
    <w:tmpl w:val="1894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FC6F86"/>
    <w:multiLevelType w:val="hybridMultilevel"/>
    <w:tmpl w:val="391A0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ED697B"/>
    <w:multiLevelType w:val="hybridMultilevel"/>
    <w:tmpl w:val="AB2C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668574D"/>
    <w:multiLevelType w:val="hybridMultilevel"/>
    <w:tmpl w:val="77EE4578"/>
    <w:lvl w:ilvl="0" w:tplc="7520EDE8">
      <w:numFmt w:val="bullet"/>
      <w:lvlText w:val="·"/>
      <w:lvlJc w:val="left"/>
      <w:pPr>
        <w:ind w:left="945" w:hanging="58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D2F08"/>
    <w:multiLevelType w:val="hybridMultilevel"/>
    <w:tmpl w:val="62164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6"/>
  </w:num>
  <w:num w:numId="4">
    <w:abstractNumId w:val="4"/>
  </w:num>
  <w:num w:numId="5">
    <w:abstractNumId w:val="13"/>
  </w:num>
  <w:num w:numId="6">
    <w:abstractNumId w:val="12"/>
  </w:num>
  <w:num w:numId="7">
    <w:abstractNumId w:val="8"/>
  </w:num>
  <w:num w:numId="8">
    <w:abstractNumId w:val="22"/>
  </w:num>
  <w:num w:numId="9">
    <w:abstractNumId w:val="1"/>
  </w:num>
  <w:num w:numId="10">
    <w:abstractNumId w:val="19"/>
  </w:num>
  <w:num w:numId="11">
    <w:abstractNumId w:val="16"/>
  </w:num>
  <w:num w:numId="12">
    <w:abstractNumId w:val="17"/>
  </w:num>
  <w:num w:numId="13">
    <w:abstractNumId w:val="24"/>
  </w:num>
  <w:num w:numId="14">
    <w:abstractNumId w:val="0"/>
  </w:num>
  <w:num w:numId="15">
    <w:abstractNumId w:val="7"/>
  </w:num>
  <w:num w:numId="16">
    <w:abstractNumId w:val="18"/>
  </w:num>
  <w:num w:numId="17">
    <w:abstractNumId w:val="15"/>
  </w:num>
  <w:num w:numId="18">
    <w:abstractNumId w:val="10"/>
  </w:num>
  <w:num w:numId="19">
    <w:abstractNumId w:val="26"/>
  </w:num>
  <w:num w:numId="20">
    <w:abstractNumId w:val="21"/>
  </w:num>
  <w:num w:numId="21">
    <w:abstractNumId w:val="3"/>
  </w:num>
  <w:num w:numId="22">
    <w:abstractNumId w:val="9"/>
  </w:num>
  <w:num w:numId="23">
    <w:abstractNumId w:val="14"/>
  </w:num>
  <w:num w:numId="24">
    <w:abstractNumId w:val="20"/>
  </w:num>
  <w:num w:numId="25">
    <w:abstractNumId w:val="25"/>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B27B7D"/>
    <w:rsid w:val="00033E45"/>
    <w:rsid w:val="0007266E"/>
    <w:rsid w:val="0007497C"/>
    <w:rsid w:val="000D1980"/>
    <w:rsid w:val="000F49C1"/>
    <w:rsid w:val="00116247"/>
    <w:rsid w:val="00126B46"/>
    <w:rsid w:val="0013695C"/>
    <w:rsid w:val="001A6744"/>
    <w:rsid w:val="00297364"/>
    <w:rsid w:val="00320A88"/>
    <w:rsid w:val="00374569"/>
    <w:rsid w:val="003D36EC"/>
    <w:rsid w:val="0041320A"/>
    <w:rsid w:val="004D3D27"/>
    <w:rsid w:val="0050115B"/>
    <w:rsid w:val="00567E3D"/>
    <w:rsid w:val="00587BA8"/>
    <w:rsid w:val="005B10F8"/>
    <w:rsid w:val="005F797D"/>
    <w:rsid w:val="0065795E"/>
    <w:rsid w:val="006F6C3F"/>
    <w:rsid w:val="00704FC3"/>
    <w:rsid w:val="007050B9"/>
    <w:rsid w:val="007371D5"/>
    <w:rsid w:val="00745324"/>
    <w:rsid w:val="0075745A"/>
    <w:rsid w:val="00824014"/>
    <w:rsid w:val="00854643"/>
    <w:rsid w:val="0086149D"/>
    <w:rsid w:val="008E59DB"/>
    <w:rsid w:val="009178BB"/>
    <w:rsid w:val="00A64742"/>
    <w:rsid w:val="00A83B68"/>
    <w:rsid w:val="00B01C5B"/>
    <w:rsid w:val="00B04559"/>
    <w:rsid w:val="00B27B7D"/>
    <w:rsid w:val="00B32086"/>
    <w:rsid w:val="00B73672"/>
    <w:rsid w:val="00B8517C"/>
    <w:rsid w:val="00C173F3"/>
    <w:rsid w:val="00C22315"/>
    <w:rsid w:val="00C66CFC"/>
    <w:rsid w:val="00CB6A6E"/>
    <w:rsid w:val="00CD3E5D"/>
    <w:rsid w:val="00D05D1F"/>
    <w:rsid w:val="00DD49E4"/>
    <w:rsid w:val="00DD560D"/>
    <w:rsid w:val="00DF383B"/>
    <w:rsid w:val="00EB1598"/>
    <w:rsid w:val="00EC00A1"/>
    <w:rsid w:val="00EE2BF8"/>
    <w:rsid w:val="00EF1331"/>
    <w:rsid w:val="00FA1F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C3"/>
    <w:rPr>
      <w:sz w:val="24"/>
      <w:szCs w:val="24"/>
    </w:rPr>
  </w:style>
  <w:style w:type="paragraph" w:styleId="Ttulo1">
    <w:name w:val="heading 1"/>
    <w:basedOn w:val="Normal"/>
    <w:next w:val="Normal"/>
    <w:qFormat/>
    <w:rsid w:val="00704FC3"/>
    <w:pPr>
      <w:keepNext/>
      <w:numPr>
        <w:numId w:val="21"/>
      </w:numPr>
      <w:outlineLvl w:val="0"/>
    </w:pPr>
    <w:rPr>
      <w:i/>
      <w:iCs/>
      <w:sz w:val="40"/>
    </w:rPr>
  </w:style>
  <w:style w:type="paragraph" w:styleId="Ttulo2">
    <w:name w:val="heading 2"/>
    <w:basedOn w:val="Normal"/>
    <w:next w:val="Normal"/>
    <w:qFormat/>
    <w:rsid w:val="00704FC3"/>
    <w:pPr>
      <w:keepNext/>
      <w:numPr>
        <w:ilvl w:val="1"/>
        <w:numId w:val="21"/>
      </w:numPr>
      <w:outlineLvl w:val="1"/>
    </w:pPr>
    <w:rPr>
      <w:b/>
    </w:rPr>
  </w:style>
  <w:style w:type="paragraph" w:styleId="Ttulo3">
    <w:name w:val="heading 3"/>
    <w:basedOn w:val="Normal"/>
    <w:next w:val="Normal"/>
    <w:link w:val="Ttulo3Car"/>
    <w:uiPriority w:val="9"/>
    <w:unhideWhenUsed/>
    <w:qFormat/>
    <w:rsid w:val="00A83B68"/>
    <w:pPr>
      <w:keepNext/>
      <w:numPr>
        <w:ilvl w:val="2"/>
        <w:numId w:val="2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A83B68"/>
    <w:pPr>
      <w:keepNext/>
      <w:numPr>
        <w:ilvl w:val="3"/>
        <w:numId w:val="2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A83B68"/>
    <w:pPr>
      <w:numPr>
        <w:ilvl w:val="4"/>
        <w:numId w:val="2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A83B68"/>
    <w:pPr>
      <w:numPr>
        <w:ilvl w:val="5"/>
        <w:numId w:val="2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A83B68"/>
    <w:pPr>
      <w:numPr>
        <w:ilvl w:val="6"/>
        <w:numId w:val="2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A83B68"/>
    <w:pPr>
      <w:numPr>
        <w:ilvl w:val="7"/>
        <w:numId w:val="2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83B68"/>
    <w:pPr>
      <w:numPr>
        <w:ilvl w:val="8"/>
        <w:numId w:val="2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04FC3"/>
    <w:pPr>
      <w:tabs>
        <w:tab w:val="center" w:pos="4320"/>
        <w:tab w:val="right" w:pos="8640"/>
      </w:tabs>
    </w:pPr>
  </w:style>
  <w:style w:type="paragraph" w:styleId="Prrafodelista">
    <w:name w:val="List Paragraph"/>
    <w:basedOn w:val="Normal"/>
    <w:uiPriority w:val="34"/>
    <w:qFormat/>
    <w:rsid w:val="00CD3161"/>
    <w:pPr>
      <w:ind w:left="720"/>
    </w:pPr>
  </w:style>
  <w:style w:type="paragraph" w:styleId="Textonotapie">
    <w:name w:val="footnote text"/>
    <w:basedOn w:val="Normal"/>
    <w:link w:val="TextonotapieCar"/>
    <w:uiPriority w:val="99"/>
    <w:semiHidden/>
    <w:rsid w:val="00D654E5"/>
    <w:rPr>
      <w:rFonts w:eastAsia="Calibri"/>
      <w:sz w:val="20"/>
      <w:szCs w:val="20"/>
      <w:lang w:bidi="en-US"/>
    </w:rPr>
  </w:style>
  <w:style w:type="character" w:styleId="Refdenotaalpie">
    <w:name w:val="footnote reference"/>
    <w:basedOn w:val="Fuentedeprrafopredeter"/>
    <w:semiHidden/>
    <w:rsid w:val="00D654E5"/>
    <w:rPr>
      <w:rFonts w:cs="Times New Roman"/>
      <w:vertAlign w:val="superscript"/>
    </w:rPr>
  </w:style>
  <w:style w:type="character" w:customStyle="1" w:styleId="TextonotapieCar">
    <w:name w:val="Texto nota pie Car"/>
    <w:basedOn w:val="Fuentedeprrafopredeter"/>
    <w:link w:val="Textonotapie"/>
    <w:uiPriority w:val="99"/>
    <w:semiHidden/>
    <w:rsid w:val="00824014"/>
    <w:rPr>
      <w:rFonts w:eastAsia="Calibri"/>
      <w:lang w:bidi="en-US"/>
    </w:rPr>
  </w:style>
  <w:style w:type="character" w:customStyle="1" w:styleId="Ttulo3Car">
    <w:name w:val="Título 3 Car"/>
    <w:basedOn w:val="Fuentedeprrafopredeter"/>
    <w:link w:val="Ttulo3"/>
    <w:uiPriority w:val="9"/>
    <w:rsid w:val="00A83B68"/>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A83B68"/>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A83B68"/>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A83B68"/>
    <w:rPr>
      <w:rFonts w:ascii="Calibri" w:eastAsia="Times New Roman" w:hAnsi="Calibri" w:cs="Times New Roman"/>
      <w:b/>
      <w:bCs/>
      <w:sz w:val="22"/>
      <w:szCs w:val="22"/>
    </w:rPr>
  </w:style>
  <w:style w:type="character" w:customStyle="1" w:styleId="Ttulo7Car">
    <w:name w:val="Título 7 Car"/>
    <w:basedOn w:val="Fuentedeprrafopredeter"/>
    <w:link w:val="Ttulo7"/>
    <w:uiPriority w:val="9"/>
    <w:semiHidden/>
    <w:rsid w:val="00A83B68"/>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A83B68"/>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A83B68"/>
    <w:rPr>
      <w:rFonts w:ascii="Cambria" w:eastAsia="Times New Roman" w:hAnsi="Cambria" w:cs="Times New Roman"/>
      <w:sz w:val="22"/>
      <w:szCs w:val="22"/>
    </w:rPr>
  </w:style>
  <w:style w:type="character" w:customStyle="1" w:styleId="sup">
    <w:name w:val="sup"/>
    <w:basedOn w:val="Fuentedeprrafopredeter"/>
    <w:rsid w:val="0086149D"/>
  </w:style>
  <w:style w:type="paragraph" w:styleId="NormalWeb">
    <w:name w:val="Normal (Web)"/>
    <w:basedOn w:val="Normal"/>
    <w:uiPriority w:val="99"/>
    <w:unhideWhenUsed/>
    <w:rsid w:val="00320A88"/>
    <w:pPr>
      <w:spacing w:before="100" w:beforeAutospacing="1" w:after="100" w:afterAutospacing="1"/>
    </w:pPr>
    <w:rPr>
      <w:lang w:val="es-ES" w:eastAsia="es-ES"/>
    </w:rPr>
  </w:style>
  <w:style w:type="character" w:customStyle="1" w:styleId="text">
    <w:name w:val="text"/>
    <w:basedOn w:val="Fuentedeprrafopredeter"/>
    <w:rsid w:val="00320A88"/>
  </w:style>
</w:styles>
</file>

<file path=word/webSettings.xml><?xml version="1.0" encoding="utf-8"?>
<w:webSettings xmlns:r="http://schemas.openxmlformats.org/officeDocument/2006/relationships" xmlns:w="http://schemas.openxmlformats.org/wordprocessingml/2006/main">
  <w:divs>
    <w:div w:id="70660499">
      <w:bodyDiv w:val="1"/>
      <w:marLeft w:val="0"/>
      <w:marRight w:val="0"/>
      <w:marTop w:val="0"/>
      <w:marBottom w:val="0"/>
      <w:divBdr>
        <w:top w:val="none" w:sz="0" w:space="0" w:color="auto"/>
        <w:left w:val="none" w:sz="0" w:space="0" w:color="auto"/>
        <w:bottom w:val="none" w:sz="0" w:space="0" w:color="auto"/>
        <w:right w:val="none" w:sz="0" w:space="0" w:color="auto"/>
      </w:divBdr>
    </w:div>
    <w:div w:id="924068251">
      <w:bodyDiv w:val="1"/>
      <w:marLeft w:val="0"/>
      <w:marRight w:val="0"/>
      <w:marTop w:val="0"/>
      <w:marBottom w:val="0"/>
      <w:divBdr>
        <w:top w:val="none" w:sz="0" w:space="0" w:color="auto"/>
        <w:left w:val="none" w:sz="0" w:space="0" w:color="auto"/>
        <w:bottom w:val="none" w:sz="0" w:space="0" w:color="auto"/>
        <w:right w:val="none" w:sz="0" w:space="0" w:color="auto"/>
      </w:divBdr>
    </w:div>
    <w:div w:id="1473669286">
      <w:bodyDiv w:val="1"/>
      <w:marLeft w:val="0"/>
      <w:marRight w:val="0"/>
      <w:marTop w:val="0"/>
      <w:marBottom w:val="0"/>
      <w:divBdr>
        <w:top w:val="none" w:sz="0" w:space="0" w:color="auto"/>
        <w:left w:val="none" w:sz="0" w:space="0" w:color="auto"/>
        <w:bottom w:val="none" w:sz="0" w:space="0" w:color="auto"/>
        <w:right w:val="none" w:sz="0" w:space="0" w:color="auto"/>
      </w:divBdr>
    </w:div>
    <w:div w:id="1520391500">
      <w:bodyDiv w:val="1"/>
      <w:marLeft w:val="0"/>
      <w:marRight w:val="0"/>
      <w:marTop w:val="0"/>
      <w:marBottom w:val="0"/>
      <w:divBdr>
        <w:top w:val="none" w:sz="0" w:space="0" w:color="auto"/>
        <w:left w:val="none" w:sz="0" w:space="0" w:color="auto"/>
        <w:bottom w:val="none" w:sz="0" w:space="0" w:color="auto"/>
        <w:right w:val="none" w:sz="0" w:space="0" w:color="auto"/>
      </w:divBdr>
    </w:div>
    <w:div w:id="1651670617">
      <w:bodyDiv w:val="1"/>
      <w:marLeft w:val="0"/>
      <w:marRight w:val="0"/>
      <w:marTop w:val="0"/>
      <w:marBottom w:val="0"/>
      <w:divBdr>
        <w:top w:val="none" w:sz="0" w:space="0" w:color="auto"/>
        <w:left w:val="none" w:sz="0" w:space="0" w:color="auto"/>
        <w:bottom w:val="none" w:sz="0" w:space="0" w:color="auto"/>
        <w:right w:val="none" w:sz="0" w:space="0" w:color="auto"/>
      </w:divBdr>
    </w:div>
    <w:div w:id="1753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720</Words>
  <Characters>3962</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kevin.hsu</dc:creator>
  <cp:keywords/>
  <dc:description/>
  <cp:lastModifiedBy>Nazareth</cp:lastModifiedBy>
  <cp:revision>12</cp:revision>
  <cp:lastPrinted>2010-07-30T22:09:00Z</cp:lastPrinted>
  <dcterms:created xsi:type="dcterms:W3CDTF">2017-01-23T21:08:00Z</dcterms:created>
  <dcterms:modified xsi:type="dcterms:W3CDTF">2019-09-27T21:57:00Z</dcterms:modified>
</cp:coreProperties>
</file>